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0261" w14:textId="24A13C30" w:rsidR="00A52AAF" w:rsidRPr="00BC4EE8" w:rsidRDefault="00A52AAF" w:rsidP="00F11117">
      <w:pPr>
        <w:spacing w:after="0"/>
        <w:jc w:val="center"/>
        <w:rPr>
          <w:color w:val="FF0000"/>
        </w:rPr>
      </w:pPr>
      <w:r w:rsidRPr="00BC4EE8">
        <w:rPr>
          <w:color w:val="FF0000"/>
        </w:rPr>
        <w:t>SECTION (_____)</w:t>
      </w:r>
    </w:p>
    <w:p w14:paraId="7276EB27" w14:textId="75997132" w:rsidR="00B00BF3" w:rsidRDefault="009B140D" w:rsidP="009B140D">
      <w:pPr>
        <w:spacing w:after="0"/>
        <w:ind w:left="720" w:hanging="720"/>
        <w:jc w:val="center"/>
        <w:rPr>
          <w:b/>
          <w:bCs/>
          <w:sz w:val="56"/>
          <w:szCs w:val="56"/>
        </w:rPr>
      </w:pPr>
      <w:r w:rsidRPr="000B4154">
        <w:rPr>
          <w:b/>
          <w:bCs/>
          <w:sz w:val="56"/>
          <w:szCs w:val="56"/>
        </w:rPr>
        <w:t xml:space="preserve">Contech </w:t>
      </w:r>
      <w:r w:rsidR="00B00BF3">
        <w:rPr>
          <w:b/>
          <w:bCs/>
          <w:sz w:val="56"/>
          <w:szCs w:val="56"/>
        </w:rPr>
        <w:t xml:space="preserve">CHS™ </w:t>
      </w:r>
      <w:r w:rsidR="007A3A6B">
        <w:rPr>
          <w:b/>
          <w:bCs/>
          <w:sz w:val="56"/>
          <w:szCs w:val="56"/>
        </w:rPr>
        <w:t>Solution</w:t>
      </w:r>
    </w:p>
    <w:p w14:paraId="2C301BA8" w14:textId="57283E7D" w:rsidR="007543F7" w:rsidRPr="000B4154" w:rsidRDefault="009B140D" w:rsidP="009B140D">
      <w:pPr>
        <w:spacing w:after="0"/>
        <w:ind w:left="720" w:hanging="720"/>
        <w:jc w:val="center"/>
        <w:rPr>
          <w:b/>
          <w:bCs/>
          <w:sz w:val="56"/>
          <w:szCs w:val="56"/>
        </w:rPr>
      </w:pPr>
      <w:r w:rsidRPr="000B4154">
        <w:rPr>
          <w:b/>
          <w:bCs/>
          <w:sz w:val="56"/>
          <w:szCs w:val="56"/>
        </w:rPr>
        <w:t>Culvert Headwall System</w:t>
      </w:r>
    </w:p>
    <w:p w14:paraId="6191807E" w14:textId="77777777" w:rsidR="000B4154" w:rsidRDefault="000B4154" w:rsidP="00F11117">
      <w:pPr>
        <w:spacing w:after="0"/>
        <w:jc w:val="center"/>
      </w:pPr>
    </w:p>
    <w:p w14:paraId="3632B948" w14:textId="77777777" w:rsidR="000B4154" w:rsidRDefault="000B4154" w:rsidP="00F11117">
      <w:pPr>
        <w:spacing w:after="0"/>
        <w:jc w:val="center"/>
      </w:pPr>
    </w:p>
    <w:p w14:paraId="53C26795" w14:textId="25FB5683" w:rsidR="00CD5497" w:rsidRPr="007F401F" w:rsidRDefault="00914BF0" w:rsidP="00F11117">
      <w:pPr>
        <w:spacing w:after="0"/>
        <w:jc w:val="center"/>
        <w:rPr>
          <w:b/>
        </w:rPr>
      </w:pPr>
      <w:r w:rsidRPr="00BC4EE8">
        <w:t xml:space="preserve"> </w:t>
      </w:r>
    </w:p>
    <w:p w14:paraId="2E7FFC1C" w14:textId="77777777" w:rsidR="00BC4EE8" w:rsidRDefault="00914BF0" w:rsidP="00BC4EE8">
      <w:pPr>
        <w:pStyle w:val="ListParagraph"/>
        <w:numPr>
          <w:ilvl w:val="0"/>
          <w:numId w:val="22"/>
        </w:numPr>
        <w:jc w:val="both"/>
        <w:rPr>
          <w:u w:val="single"/>
        </w:rPr>
      </w:pPr>
      <w:r w:rsidRPr="00BC4EE8">
        <w:rPr>
          <w:u w:val="single"/>
        </w:rPr>
        <w:t>G</w:t>
      </w:r>
      <w:r w:rsidR="00E01725" w:rsidRPr="00BC4EE8">
        <w:rPr>
          <w:u w:val="single"/>
        </w:rPr>
        <w:t>ENERAL</w:t>
      </w:r>
    </w:p>
    <w:p w14:paraId="5C80AB5A" w14:textId="77777777" w:rsidR="009D0703" w:rsidRPr="009D0703" w:rsidRDefault="009D0703" w:rsidP="009D0703">
      <w:pPr>
        <w:pStyle w:val="ListParagraph"/>
        <w:spacing w:before="120" w:after="120" w:line="240" w:lineRule="auto"/>
        <w:ind w:left="1080"/>
        <w:jc w:val="both"/>
        <w:rPr>
          <w:u w:val="single"/>
        </w:rPr>
      </w:pPr>
    </w:p>
    <w:p w14:paraId="63F8A9FF" w14:textId="5E92C777" w:rsidR="00BC4EE8" w:rsidRPr="009D0703" w:rsidRDefault="00BC4EE8" w:rsidP="009D0703">
      <w:pPr>
        <w:pStyle w:val="ListParagraph"/>
        <w:numPr>
          <w:ilvl w:val="1"/>
          <w:numId w:val="22"/>
        </w:numPr>
        <w:spacing w:before="120" w:after="120" w:line="240" w:lineRule="auto"/>
        <w:jc w:val="both"/>
        <w:rPr>
          <w:u w:val="single"/>
        </w:rPr>
      </w:pPr>
      <w:r>
        <w:t xml:space="preserve">This </w:t>
      </w:r>
      <w:r w:rsidR="00914BF0" w:rsidRPr="00BC4EE8">
        <w:rPr>
          <w:rFonts w:cs="Times New Roman"/>
        </w:rPr>
        <w:t xml:space="preserve">item shall govern the furnishing and installation of </w:t>
      </w:r>
      <w:r w:rsidR="00E34597">
        <w:rPr>
          <w:rFonts w:cs="Times New Roman"/>
        </w:rPr>
        <w:t xml:space="preserve">Corrugated Metal Pipe, </w:t>
      </w:r>
      <w:r w:rsidR="0021080E">
        <w:rPr>
          <w:rFonts w:cs="Times New Roman"/>
        </w:rPr>
        <w:t xml:space="preserve">Prefabricated </w:t>
      </w:r>
      <w:r w:rsidR="00E34597">
        <w:rPr>
          <w:rFonts w:cs="Times New Roman"/>
        </w:rPr>
        <w:t>Flat P</w:t>
      </w:r>
      <w:r w:rsidR="0021080E">
        <w:rPr>
          <w:rFonts w:cs="Times New Roman"/>
        </w:rPr>
        <w:t xml:space="preserve">anel </w:t>
      </w:r>
      <w:r w:rsidR="00E34597">
        <w:rPr>
          <w:rFonts w:cs="Times New Roman"/>
        </w:rPr>
        <w:t>Hea</w:t>
      </w:r>
      <w:r w:rsidR="0021080E">
        <w:rPr>
          <w:rFonts w:cs="Times New Roman"/>
        </w:rPr>
        <w:t>dwall and Metric Sheeting</w:t>
      </w:r>
      <w:r w:rsidR="00B07A0B">
        <w:rPr>
          <w:rFonts w:cs="Times New Roman"/>
        </w:rPr>
        <w:t>™ Wingwalls to create a single or Multi-Barrel Culvert</w:t>
      </w:r>
      <w:r w:rsidR="00914BF0" w:rsidRPr="00BC4EE8">
        <w:rPr>
          <w:rFonts w:cs="Times New Roman"/>
        </w:rPr>
        <w:t xml:space="preserve"> System for all types, sizes and designations as shown on the plans</w:t>
      </w:r>
      <w:r w:rsidR="009C43C5">
        <w:rPr>
          <w:rFonts w:cs="Times New Roman"/>
        </w:rPr>
        <w:t>.</w:t>
      </w:r>
    </w:p>
    <w:p w14:paraId="09AD6823" w14:textId="77777777" w:rsidR="009D0703" w:rsidRPr="00BC4EE8" w:rsidRDefault="009D0703" w:rsidP="009D0703">
      <w:pPr>
        <w:pStyle w:val="ListParagraph"/>
        <w:spacing w:before="120" w:after="120" w:line="240" w:lineRule="auto"/>
        <w:ind w:left="1080"/>
        <w:jc w:val="both"/>
        <w:rPr>
          <w:u w:val="single"/>
        </w:rPr>
      </w:pPr>
    </w:p>
    <w:p w14:paraId="7E213065" w14:textId="70CF47C7" w:rsidR="00BC4EE8" w:rsidRPr="00BC4EE8" w:rsidRDefault="00914BF0" w:rsidP="009D0703">
      <w:pPr>
        <w:pStyle w:val="ListParagraph"/>
        <w:numPr>
          <w:ilvl w:val="1"/>
          <w:numId w:val="22"/>
        </w:numPr>
        <w:spacing w:before="120" w:after="120" w:line="240" w:lineRule="auto"/>
        <w:jc w:val="both"/>
        <w:rPr>
          <w:u w:val="single"/>
        </w:rPr>
      </w:pPr>
      <w:r w:rsidRPr="00BC4EE8">
        <w:rPr>
          <w:rFonts w:cs="Times New Roman"/>
        </w:rPr>
        <w:t xml:space="preserve">Contractor shall furnish all labor, materials, equipment and incidentals necessary to install </w:t>
      </w:r>
      <w:r w:rsidR="004F12E3" w:rsidRPr="00BC4EE8">
        <w:rPr>
          <w:rFonts w:cs="Times New Roman"/>
        </w:rPr>
        <w:t>the C</w:t>
      </w:r>
      <w:r w:rsidR="004538C6">
        <w:rPr>
          <w:rFonts w:cs="Times New Roman"/>
        </w:rPr>
        <w:t xml:space="preserve">ulvert </w:t>
      </w:r>
      <w:r w:rsidR="009C43C5">
        <w:rPr>
          <w:rFonts w:cs="Times New Roman"/>
        </w:rPr>
        <w:t>H</w:t>
      </w:r>
      <w:r w:rsidR="004538C6">
        <w:rPr>
          <w:rFonts w:cs="Times New Roman"/>
        </w:rPr>
        <w:t xml:space="preserve">eadwall </w:t>
      </w:r>
      <w:r w:rsidR="004F12E3" w:rsidRPr="00BC4EE8">
        <w:rPr>
          <w:rFonts w:cs="Times New Roman"/>
        </w:rPr>
        <w:t>S</w:t>
      </w:r>
      <w:r w:rsidR="004538C6">
        <w:rPr>
          <w:rFonts w:cs="Times New Roman"/>
        </w:rPr>
        <w:t>ystem</w:t>
      </w:r>
      <w:r w:rsidR="000D2BE1">
        <w:rPr>
          <w:rFonts w:cs="Times New Roman"/>
        </w:rPr>
        <w:t>™</w:t>
      </w:r>
      <w:r w:rsidRPr="00BC4EE8">
        <w:rPr>
          <w:rFonts w:cs="Times New Roman"/>
        </w:rPr>
        <w:t>, appurtenances and incidentals in accordance with the Drawings and as specifie</w:t>
      </w:r>
      <w:r w:rsidR="00BC4EE8">
        <w:rPr>
          <w:rFonts w:cs="Times New Roman"/>
        </w:rPr>
        <w:t>d herein.</w:t>
      </w:r>
    </w:p>
    <w:p w14:paraId="08F9575F" w14:textId="77777777" w:rsidR="009D0703" w:rsidRPr="009D0703" w:rsidRDefault="009D0703" w:rsidP="009D0703">
      <w:pPr>
        <w:pStyle w:val="ListParagraph"/>
        <w:spacing w:before="120" w:after="120" w:line="240" w:lineRule="auto"/>
        <w:ind w:left="1080"/>
        <w:jc w:val="both"/>
        <w:rPr>
          <w:u w:val="single"/>
        </w:rPr>
      </w:pPr>
    </w:p>
    <w:p w14:paraId="4F0099D6" w14:textId="77777777" w:rsidR="00BC4EE8" w:rsidRPr="00BC4EE8" w:rsidRDefault="00914BF0" w:rsidP="009D0703">
      <w:pPr>
        <w:pStyle w:val="ListParagraph"/>
        <w:numPr>
          <w:ilvl w:val="1"/>
          <w:numId w:val="22"/>
        </w:numPr>
        <w:spacing w:before="120" w:after="120" w:line="240" w:lineRule="auto"/>
        <w:jc w:val="both"/>
        <w:rPr>
          <w:u w:val="single"/>
        </w:rPr>
      </w:pPr>
      <w:r w:rsidRPr="00BC4EE8">
        <w:rPr>
          <w:rFonts w:cs="Times New Roman"/>
        </w:rPr>
        <w:t xml:space="preserve">Applicable provisions of any Division shall govern work </w:t>
      </w:r>
      <w:r w:rsidR="00BC4EE8">
        <w:rPr>
          <w:rFonts w:cs="Times New Roman"/>
        </w:rPr>
        <w:t>in this section.</w:t>
      </w:r>
    </w:p>
    <w:p w14:paraId="7B98B30C" w14:textId="77777777" w:rsidR="009D0703" w:rsidRPr="009D0703" w:rsidRDefault="009D0703" w:rsidP="009D0703">
      <w:pPr>
        <w:pStyle w:val="ListParagraph"/>
        <w:ind w:left="1080"/>
        <w:jc w:val="both"/>
        <w:rPr>
          <w:u w:val="single"/>
        </w:rPr>
      </w:pPr>
    </w:p>
    <w:p w14:paraId="0872E69C" w14:textId="77777777" w:rsidR="00BC4EE8" w:rsidRPr="00BC4EE8" w:rsidRDefault="00914BF0" w:rsidP="00BC4EE8">
      <w:pPr>
        <w:pStyle w:val="ListParagraph"/>
        <w:numPr>
          <w:ilvl w:val="1"/>
          <w:numId w:val="22"/>
        </w:numPr>
        <w:jc w:val="both"/>
        <w:rPr>
          <w:u w:val="single"/>
        </w:rPr>
      </w:pPr>
      <w:r w:rsidRPr="00BC4EE8">
        <w:rPr>
          <w:rFonts w:cs="Times New Roman"/>
        </w:rPr>
        <w:t>American Association of State Highway and Transportation Officials (AASHTO)</w:t>
      </w:r>
    </w:p>
    <w:p w14:paraId="2C19CCAB" w14:textId="77777777" w:rsidR="009D0703" w:rsidRPr="009D0703" w:rsidRDefault="009D0703" w:rsidP="009D0703">
      <w:pPr>
        <w:pStyle w:val="ListParagraph"/>
        <w:ind w:left="2160"/>
        <w:jc w:val="both"/>
        <w:rPr>
          <w:u w:val="single"/>
        </w:rPr>
      </w:pPr>
    </w:p>
    <w:p w14:paraId="4D767628" w14:textId="57576634" w:rsidR="00BC4EE8" w:rsidRPr="00BC4EE8" w:rsidRDefault="00914BF0" w:rsidP="00BC4EE8">
      <w:pPr>
        <w:pStyle w:val="ListParagraph"/>
        <w:numPr>
          <w:ilvl w:val="2"/>
          <w:numId w:val="22"/>
        </w:numPr>
        <w:jc w:val="both"/>
        <w:rPr>
          <w:u w:val="single"/>
        </w:rPr>
      </w:pPr>
      <w:r w:rsidRPr="00BC4EE8">
        <w:rPr>
          <w:rFonts w:cs="Times New Roman"/>
        </w:rPr>
        <w:t>AAS</w:t>
      </w:r>
      <w:r w:rsidR="00A75220">
        <w:rPr>
          <w:rFonts w:cs="Times New Roman"/>
        </w:rPr>
        <w:t>HT</w:t>
      </w:r>
      <w:r w:rsidRPr="00BC4EE8">
        <w:rPr>
          <w:rFonts w:cs="Times New Roman"/>
        </w:rPr>
        <w:t xml:space="preserve">O </w:t>
      </w:r>
      <w:r w:rsidR="00F42CED" w:rsidRPr="00BC4EE8">
        <w:rPr>
          <w:rFonts w:cs="Times New Roman"/>
        </w:rPr>
        <w:t xml:space="preserve">Design </w:t>
      </w:r>
      <w:r w:rsidRPr="00BC4EE8">
        <w:rPr>
          <w:rFonts w:cs="Times New Roman"/>
        </w:rPr>
        <w:t>Section 12 – Soil-Corrugated Metal Structure Interaction Systems</w:t>
      </w:r>
    </w:p>
    <w:p w14:paraId="610DA141" w14:textId="77777777" w:rsidR="009D0703" w:rsidRPr="009D0703" w:rsidRDefault="009D0703" w:rsidP="009D0703">
      <w:pPr>
        <w:pStyle w:val="ListParagraph"/>
        <w:ind w:left="2160"/>
        <w:jc w:val="both"/>
        <w:rPr>
          <w:u w:val="single"/>
        </w:rPr>
      </w:pPr>
    </w:p>
    <w:p w14:paraId="0A842055" w14:textId="77777777" w:rsidR="00BC4EE8" w:rsidRPr="00BC4EE8" w:rsidRDefault="00914BF0" w:rsidP="00BC4EE8">
      <w:pPr>
        <w:pStyle w:val="ListParagraph"/>
        <w:numPr>
          <w:ilvl w:val="2"/>
          <w:numId w:val="22"/>
        </w:numPr>
        <w:jc w:val="both"/>
        <w:rPr>
          <w:u w:val="single"/>
        </w:rPr>
      </w:pPr>
      <w:r w:rsidRPr="00BC4EE8">
        <w:rPr>
          <w:rFonts w:cs="Times New Roman"/>
        </w:rPr>
        <w:t xml:space="preserve">AASHTO </w:t>
      </w:r>
      <w:r w:rsidR="00F42CED" w:rsidRPr="00BC4EE8">
        <w:rPr>
          <w:rFonts w:cs="Times New Roman"/>
        </w:rPr>
        <w:t xml:space="preserve">Construction </w:t>
      </w:r>
      <w:r w:rsidRPr="00BC4EE8">
        <w:rPr>
          <w:rFonts w:cs="Times New Roman"/>
        </w:rPr>
        <w:t>Section 26 – Metal Culvert</w:t>
      </w:r>
      <w:r w:rsidR="00F42CED" w:rsidRPr="00BC4EE8">
        <w:rPr>
          <w:rFonts w:cs="Times New Roman"/>
        </w:rPr>
        <w:t>s</w:t>
      </w:r>
    </w:p>
    <w:p w14:paraId="62F03113" w14:textId="77777777" w:rsidR="009D0703" w:rsidRPr="009D0703" w:rsidRDefault="009D0703" w:rsidP="009D0703">
      <w:pPr>
        <w:pStyle w:val="ListParagraph"/>
        <w:ind w:left="2160"/>
        <w:jc w:val="both"/>
        <w:rPr>
          <w:u w:val="single"/>
        </w:rPr>
      </w:pPr>
    </w:p>
    <w:p w14:paraId="0D8216AC" w14:textId="77777777" w:rsidR="00BC4EE8" w:rsidRPr="00270495" w:rsidRDefault="00914BF0" w:rsidP="00BC4EE8">
      <w:pPr>
        <w:pStyle w:val="ListParagraph"/>
        <w:numPr>
          <w:ilvl w:val="2"/>
          <w:numId w:val="22"/>
        </w:numPr>
        <w:jc w:val="both"/>
        <w:rPr>
          <w:u w:val="single"/>
        </w:rPr>
      </w:pPr>
      <w:r w:rsidRPr="00BC4EE8">
        <w:rPr>
          <w:rFonts w:cs="Times New Roman"/>
        </w:rPr>
        <w:t xml:space="preserve">AASHTO M36 – </w:t>
      </w:r>
      <w:r w:rsidR="00C704AA" w:rsidRPr="00BC4EE8">
        <w:rPr>
          <w:rFonts w:cs="Times New Roman"/>
        </w:rPr>
        <w:t xml:space="preserve">Standard Specification for </w:t>
      </w:r>
      <w:r w:rsidRPr="00BC4EE8">
        <w:rPr>
          <w:rFonts w:cs="Times New Roman"/>
        </w:rPr>
        <w:t>Corrugated Steel Pipe, Metallic-Coated for Sewers and Drains</w:t>
      </w:r>
    </w:p>
    <w:p w14:paraId="32C52F34" w14:textId="77777777" w:rsidR="00270495" w:rsidRPr="00270495" w:rsidRDefault="00270495" w:rsidP="00270495">
      <w:pPr>
        <w:pStyle w:val="ListParagraph"/>
        <w:rPr>
          <w:u w:val="single"/>
        </w:rPr>
      </w:pPr>
    </w:p>
    <w:p w14:paraId="2A41A0DE" w14:textId="239F4430" w:rsidR="00270495" w:rsidRPr="00270495" w:rsidRDefault="00270495" w:rsidP="00BC4EE8">
      <w:pPr>
        <w:pStyle w:val="ListParagraph"/>
        <w:numPr>
          <w:ilvl w:val="2"/>
          <w:numId w:val="22"/>
        </w:numPr>
        <w:jc w:val="both"/>
      </w:pPr>
      <w:r w:rsidRPr="00270495">
        <w:t>AASHTO</w:t>
      </w:r>
      <w:r>
        <w:t xml:space="preserve"> M218 </w:t>
      </w:r>
      <w:r w:rsidR="0058364E">
        <w:t>– Standard Specification for Steel Sheet, Zinc-Coated (Galvanized), for Corrugated Steel Pipe</w:t>
      </w:r>
    </w:p>
    <w:p w14:paraId="33978669" w14:textId="77777777" w:rsidR="009D0703" w:rsidRPr="009D0703" w:rsidRDefault="009D0703" w:rsidP="009D0703">
      <w:pPr>
        <w:pStyle w:val="ListParagraph"/>
        <w:ind w:left="2160"/>
        <w:jc w:val="both"/>
        <w:rPr>
          <w:u w:val="single"/>
        </w:rPr>
      </w:pPr>
    </w:p>
    <w:p w14:paraId="57389940" w14:textId="44BA876C" w:rsidR="006D13B6" w:rsidRPr="0058364E" w:rsidRDefault="00914BF0" w:rsidP="00270495">
      <w:pPr>
        <w:pStyle w:val="ListParagraph"/>
        <w:numPr>
          <w:ilvl w:val="2"/>
          <w:numId w:val="22"/>
        </w:numPr>
        <w:jc w:val="both"/>
        <w:rPr>
          <w:u w:val="single"/>
        </w:rPr>
      </w:pPr>
      <w:r w:rsidRPr="007F401F">
        <w:t xml:space="preserve">AASHTO M274 – </w:t>
      </w:r>
      <w:r w:rsidR="00C704AA" w:rsidRPr="007F401F">
        <w:t xml:space="preserve">Standard Specification for </w:t>
      </w:r>
      <w:r w:rsidRPr="007F401F">
        <w:t>Steel Sheet, Aluminum-Coated (Type 2), for Corrugated Steel Pipe</w:t>
      </w:r>
    </w:p>
    <w:p w14:paraId="16DFF205" w14:textId="77777777" w:rsidR="0058364E" w:rsidRPr="0058364E" w:rsidRDefault="0058364E" w:rsidP="0058364E">
      <w:pPr>
        <w:pStyle w:val="ListParagraph"/>
        <w:rPr>
          <w:u w:val="single"/>
        </w:rPr>
      </w:pPr>
    </w:p>
    <w:p w14:paraId="2ECA02F3" w14:textId="36D01E54" w:rsidR="0058364E" w:rsidRDefault="002E2274" w:rsidP="00270495">
      <w:pPr>
        <w:pStyle w:val="ListParagraph"/>
        <w:numPr>
          <w:ilvl w:val="2"/>
          <w:numId w:val="22"/>
        </w:numPr>
        <w:jc w:val="both"/>
      </w:pPr>
      <w:r w:rsidRPr="002E2274">
        <w:t>AAS</w:t>
      </w:r>
      <w:r>
        <w:t>HTO M246 – Standard Specification for Steel Sheet, Metallic Coated and Polymer Precoated, for Corrugated Steel Pipe</w:t>
      </w:r>
    </w:p>
    <w:p w14:paraId="2B74C35A" w14:textId="77777777" w:rsidR="00604524" w:rsidRDefault="00604524" w:rsidP="00604524">
      <w:pPr>
        <w:pStyle w:val="ListParagraph"/>
      </w:pPr>
    </w:p>
    <w:p w14:paraId="0D9F1852" w14:textId="32B95CE1" w:rsidR="00604524" w:rsidRDefault="00604524" w:rsidP="00270495">
      <w:pPr>
        <w:pStyle w:val="ListParagraph"/>
        <w:numPr>
          <w:ilvl w:val="2"/>
          <w:numId w:val="22"/>
        </w:numPr>
        <w:jc w:val="both"/>
      </w:pPr>
      <w:r>
        <w:t xml:space="preserve">AASHTO M167 – Standard Specification for </w:t>
      </w:r>
      <w:r w:rsidR="00752115">
        <w:t>Corrugated Steel Structural Plate, Zinc Coated, for Field-Bolted Pipe, Pipe-Arches, and Arches</w:t>
      </w:r>
    </w:p>
    <w:p w14:paraId="10A5BBE7" w14:textId="77777777" w:rsidR="00930BBB" w:rsidRDefault="00930BBB" w:rsidP="00930BBB">
      <w:pPr>
        <w:pStyle w:val="ListParagraph"/>
      </w:pPr>
    </w:p>
    <w:p w14:paraId="1D13D5C8" w14:textId="4259BED5" w:rsidR="001F5383" w:rsidRPr="00CD5497" w:rsidRDefault="00FB3F20" w:rsidP="00CD5497">
      <w:pPr>
        <w:pStyle w:val="ListParagraph"/>
        <w:numPr>
          <w:ilvl w:val="2"/>
          <w:numId w:val="22"/>
        </w:numPr>
        <w:jc w:val="both"/>
      </w:pPr>
      <w:r>
        <w:t xml:space="preserve">AASHTO M111 </w:t>
      </w:r>
      <w:r w:rsidR="00727665">
        <w:t xml:space="preserve">– Standard Specification </w:t>
      </w:r>
      <w:r w:rsidR="00FE5BD7">
        <w:t>for Zinc (Hot-Dip Galvanized) Coatings on Iron and Steel Products</w:t>
      </w:r>
    </w:p>
    <w:p w14:paraId="0D318AF7" w14:textId="77777777" w:rsidR="00DC65AE" w:rsidRPr="00DC65AE" w:rsidRDefault="00DC65AE" w:rsidP="00DC65AE">
      <w:pPr>
        <w:pStyle w:val="ListParagraph"/>
        <w:rPr>
          <w:highlight w:val="yellow"/>
        </w:rPr>
      </w:pPr>
    </w:p>
    <w:p w14:paraId="6273BD49" w14:textId="079C17A2" w:rsidR="00DC65AE" w:rsidRPr="00F41403" w:rsidRDefault="00DC65AE" w:rsidP="0014619F">
      <w:pPr>
        <w:pStyle w:val="ListParagraph"/>
        <w:numPr>
          <w:ilvl w:val="2"/>
          <w:numId w:val="22"/>
        </w:numPr>
        <w:jc w:val="both"/>
      </w:pPr>
      <w:r w:rsidRPr="00F41403">
        <w:lastRenderedPageBreak/>
        <w:t xml:space="preserve">AASHTO </w:t>
      </w:r>
      <w:r w:rsidR="000735BD" w:rsidRPr="00F41403">
        <w:t>M219</w:t>
      </w:r>
      <w:r w:rsidR="00F41403" w:rsidRPr="00F41403">
        <w:t xml:space="preserve"> – Standard Specification for Corrugated Aluminum Alloy Structural Plate for Field-Bolted Pipe, Pipe-Arches, and Arches</w:t>
      </w:r>
    </w:p>
    <w:p w14:paraId="29839332" w14:textId="77777777" w:rsidR="00E20D67" w:rsidRPr="00E20D67" w:rsidRDefault="00E20D67" w:rsidP="00E20D67">
      <w:pPr>
        <w:pStyle w:val="ListParagraph"/>
        <w:rPr>
          <w:u w:val="single"/>
        </w:rPr>
      </w:pPr>
    </w:p>
    <w:p w14:paraId="209E7782" w14:textId="77777777" w:rsidR="00BC4EE8" w:rsidRPr="00BC4EE8" w:rsidRDefault="00914BF0" w:rsidP="00BC4EE8">
      <w:pPr>
        <w:pStyle w:val="ListParagraph"/>
        <w:numPr>
          <w:ilvl w:val="1"/>
          <w:numId w:val="22"/>
        </w:numPr>
        <w:jc w:val="both"/>
        <w:rPr>
          <w:u w:val="single"/>
        </w:rPr>
      </w:pPr>
      <w:r w:rsidRPr="00BC4EE8">
        <w:rPr>
          <w:rFonts w:cs="Times New Roman"/>
        </w:rPr>
        <w:t>American Society for Testing and Materials (ASTM)</w:t>
      </w:r>
    </w:p>
    <w:p w14:paraId="570C422F" w14:textId="77777777" w:rsidR="009D0703" w:rsidRPr="009D0703" w:rsidRDefault="009D0703" w:rsidP="009D0703">
      <w:pPr>
        <w:pStyle w:val="ListParagraph"/>
        <w:ind w:left="2160"/>
        <w:jc w:val="both"/>
        <w:rPr>
          <w:u w:val="single"/>
        </w:rPr>
      </w:pPr>
    </w:p>
    <w:p w14:paraId="46A39ED5" w14:textId="77777777" w:rsidR="00BC4EE8" w:rsidRPr="00BC4EE8" w:rsidRDefault="00914BF0" w:rsidP="00BC4EE8">
      <w:pPr>
        <w:pStyle w:val="ListParagraph"/>
        <w:numPr>
          <w:ilvl w:val="2"/>
          <w:numId w:val="22"/>
        </w:numPr>
        <w:jc w:val="both"/>
        <w:rPr>
          <w:u w:val="single"/>
        </w:rPr>
      </w:pPr>
      <w:r w:rsidRPr="00BC4EE8">
        <w:rPr>
          <w:rFonts w:cs="Times New Roman"/>
        </w:rPr>
        <w:t>ASTM A760: Standard Specification for Corrugated Steel Pipe, Metallic-Coated for Sewers and Drains</w:t>
      </w:r>
    </w:p>
    <w:p w14:paraId="0C53EF53" w14:textId="77777777" w:rsidR="009D0703" w:rsidRPr="009D0703" w:rsidRDefault="009D0703" w:rsidP="009D0703">
      <w:pPr>
        <w:pStyle w:val="ListParagraph"/>
        <w:ind w:left="2160"/>
        <w:jc w:val="both"/>
        <w:rPr>
          <w:u w:val="single"/>
        </w:rPr>
      </w:pPr>
    </w:p>
    <w:p w14:paraId="2B1FCDCC" w14:textId="77777777" w:rsidR="00BC4EE8" w:rsidRPr="00BC4EE8" w:rsidRDefault="00914BF0" w:rsidP="00BC4EE8">
      <w:pPr>
        <w:pStyle w:val="ListParagraph"/>
        <w:numPr>
          <w:ilvl w:val="2"/>
          <w:numId w:val="22"/>
        </w:numPr>
        <w:jc w:val="both"/>
        <w:rPr>
          <w:u w:val="single"/>
        </w:rPr>
      </w:pPr>
      <w:r w:rsidRPr="00BC4EE8">
        <w:rPr>
          <w:rFonts w:cs="Times New Roman"/>
        </w:rPr>
        <w:t>ASTM A929:  Standard Specification for Steel Sheet, Metallic-Coated by the Hot-Dip Process for Corrugated Steel Pipe</w:t>
      </w:r>
    </w:p>
    <w:p w14:paraId="0B110C5C" w14:textId="77777777" w:rsidR="009D0703" w:rsidRPr="009D0703" w:rsidRDefault="009D0703" w:rsidP="009D0703">
      <w:pPr>
        <w:pStyle w:val="ListParagraph"/>
        <w:ind w:left="2160"/>
        <w:jc w:val="both"/>
        <w:rPr>
          <w:u w:val="single"/>
        </w:rPr>
      </w:pPr>
    </w:p>
    <w:p w14:paraId="1E5255F2" w14:textId="77777777" w:rsidR="00BC4EE8" w:rsidRPr="00BC4EE8" w:rsidRDefault="00914BF0" w:rsidP="00BC4EE8">
      <w:pPr>
        <w:pStyle w:val="ListParagraph"/>
        <w:numPr>
          <w:ilvl w:val="2"/>
          <w:numId w:val="22"/>
        </w:numPr>
        <w:jc w:val="both"/>
        <w:rPr>
          <w:u w:val="single"/>
        </w:rPr>
      </w:pPr>
      <w:r w:rsidRPr="00BC4EE8">
        <w:rPr>
          <w:rFonts w:cs="Times New Roman"/>
        </w:rPr>
        <w:t>ASTM A798:  Standard Practice for Installing Factory-Made Corrugated Steel Pipe for Sewers and Other Applications</w:t>
      </w:r>
    </w:p>
    <w:p w14:paraId="2813EAA8" w14:textId="77777777" w:rsidR="009D0703" w:rsidRPr="009D0703" w:rsidRDefault="009D0703" w:rsidP="009D0703">
      <w:pPr>
        <w:pStyle w:val="ListParagraph"/>
        <w:ind w:left="2160"/>
        <w:jc w:val="both"/>
        <w:rPr>
          <w:u w:val="single"/>
        </w:rPr>
      </w:pPr>
    </w:p>
    <w:p w14:paraId="09CACFF1" w14:textId="1D2FD854" w:rsidR="009A0110" w:rsidRPr="00FE0606" w:rsidRDefault="00914BF0" w:rsidP="009A0110">
      <w:pPr>
        <w:pStyle w:val="ListParagraph"/>
        <w:numPr>
          <w:ilvl w:val="2"/>
          <w:numId w:val="22"/>
        </w:numPr>
        <w:jc w:val="both"/>
        <w:rPr>
          <w:u w:val="single"/>
        </w:rPr>
      </w:pPr>
      <w:r w:rsidRPr="00BC4EE8">
        <w:rPr>
          <w:rFonts w:cs="Times New Roman"/>
        </w:rPr>
        <w:t xml:space="preserve">ASTM A998: </w:t>
      </w:r>
      <w:r w:rsidR="002D6569">
        <w:rPr>
          <w:rFonts w:cs="Times New Roman"/>
        </w:rPr>
        <w:t xml:space="preserve"> </w:t>
      </w:r>
      <w:r w:rsidRPr="00BC4EE8">
        <w:rPr>
          <w:rFonts w:cs="Times New Roman"/>
        </w:rPr>
        <w:t>Standard Practice for Structural Design of Reinforcements for fittings in Factory-Made Corrugated Steel Pipe for Sewers and Other Applications</w:t>
      </w:r>
    </w:p>
    <w:p w14:paraId="17EADC79" w14:textId="77777777" w:rsidR="00FE0606" w:rsidRPr="00FE0606" w:rsidRDefault="00FE0606" w:rsidP="00FE0606">
      <w:pPr>
        <w:pStyle w:val="ListParagraph"/>
        <w:rPr>
          <w:u w:val="single"/>
        </w:rPr>
      </w:pPr>
    </w:p>
    <w:p w14:paraId="214CBC91" w14:textId="49C8FFA1" w:rsidR="00FE0606" w:rsidRDefault="00FE0606" w:rsidP="009A0110">
      <w:pPr>
        <w:pStyle w:val="ListParagraph"/>
        <w:numPr>
          <w:ilvl w:val="2"/>
          <w:numId w:val="22"/>
        </w:numPr>
        <w:jc w:val="both"/>
      </w:pPr>
      <w:r w:rsidRPr="00FE0606">
        <w:t>ASTM 761</w:t>
      </w:r>
      <w:r w:rsidR="002D6569">
        <w:t>:</w:t>
      </w:r>
      <w:r w:rsidR="00BA665F">
        <w:t xml:space="preserve">  Standard Specification for Corrugated Steel Structural Plate, Zinc-coated, for Filed-Bolted Pipe, Pipe Arches, and Arches</w:t>
      </w:r>
    </w:p>
    <w:p w14:paraId="5611E58A" w14:textId="77777777" w:rsidR="00FE5BD7" w:rsidRDefault="00FE5BD7" w:rsidP="00FE5BD7">
      <w:pPr>
        <w:pStyle w:val="ListParagraph"/>
      </w:pPr>
    </w:p>
    <w:p w14:paraId="0D7ED72F" w14:textId="575C8319" w:rsidR="00FE5BD7" w:rsidRDefault="00FE5BD7" w:rsidP="009A0110">
      <w:pPr>
        <w:pStyle w:val="ListParagraph"/>
        <w:numPr>
          <w:ilvl w:val="2"/>
          <w:numId w:val="22"/>
        </w:numPr>
        <w:jc w:val="both"/>
      </w:pPr>
      <w:r>
        <w:t>ASTM 123</w:t>
      </w:r>
      <w:r w:rsidR="00656900">
        <w:t>:  Standard Specification for Zinc (Hot-Dip Galvanized) Coatings on Iron and Steel Products.</w:t>
      </w:r>
    </w:p>
    <w:p w14:paraId="5FED297C" w14:textId="77777777" w:rsidR="0014619F" w:rsidRDefault="0014619F" w:rsidP="0014619F">
      <w:pPr>
        <w:pStyle w:val="ListParagraph"/>
      </w:pPr>
    </w:p>
    <w:p w14:paraId="5D8CC3E2" w14:textId="24B73364" w:rsidR="001F5383" w:rsidRPr="00D6307B" w:rsidRDefault="001F5383" w:rsidP="009A0110">
      <w:pPr>
        <w:pStyle w:val="ListParagraph"/>
        <w:numPr>
          <w:ilvl w:val="2"/>
          <w:numId w:val="22"/>
        </w:numPr>
        <w:jc w:val="both"/>
      </w:pPr>
      <w:r w:rsidRPr="00D6307B">
        <w:t>ASTM</w:t>
      </w:r>
      <w:r w:rsidR="0035467D" w:rsidRPr="00D6307B">
        <w:t xml:space="preserve"> A449:</w:t>
      </w:r>
      <w:r w:rsidR="00D6307B">
        <w:t xml:space="preserve">  Standard Specification for Hex Cap Screws, Bolts and Studs, Steel, Heat Treated, 120/105/90 </w:t>
      </w:r>
      <w:proofErr w:type="spellStart"/>
      <w:r w:rsidR="00D6307B">
        <w:t>ksi</w:t>
      </w:r>
      <w:proofErr w:type="spellEnd"/>
      <w:r w:rsidR="00D6307B">
        <w:t xml:space="preserve"> Minimum Tensile Strength, General Use</w:t>
      </w:r>
    </w:p>
    <w:p w14:paraId="3773BA68" w14:textId="77777777" w:rsidR="0035467D" w:rsidRPr="0035467D" w:rsidRDefault="0035467D" w:rsidP="0035467D">
      <w:pPr>
        <w:pStyle w:val="ListParagraph"/>
        <w:rPr>
          <w:highlight w:val="yellow"/>
        </w:rPr>
      </w:pPr>
    </w:p>
    <w:p w14:paraId="3B6BF3C6" w14:textId="25E8FF3B" w:rsidR="0035467D" w:rsidRPr="00D6307B" w:rsidRDefault="0035467D" w:rsidP="009A0110">
      <w:pPr>
        <w:pStyle w:val="ListParagraph"/>
        <w:numPr>
          <w:ilvl w:val="2"/>
          <w:numId w:val="22"/>
        </w:numPr>
        <w:jc w:val="both"/>
      </w:pPr>
      <w:r w:rsidRPr="00D6307B">
        <w:t>ASTM A153:</w:t>
      </w:r>
      <w:r w:rsidR="008749E3">
        <w:t xml:space="preserve">  Standard Specification for Zinc Coating (Hot-Dip) on Iron and Steel Hardware</w:t>
      </w:r>
    </w:p>
    <w:p w14:paraId="475BB448" w14:textId="77777777" w:rsidR="00DC65AE" w:rsidRPr="00DC65AE" w:rsidRDefault="00DC65AE" w:rsidP="00DC65AE">
      <w:pPr>
        <w:pStyle w:val="ListParagraph"/>
        <w:rPr>
          <w:highlight w:val="yellow"/>
        </w:rPr>
      </w:pPr>
    </w:p>
    <w:p w14:paraId="4320409E" w14:textId="27244047" w:rsidR="00DC65AE" w:rsidRPr="00336685" w:rsidRDefault="00DC65AE" w:rsidP="009A0110">
      <w:pPr>
        <w:pStyle w:val="ListParagraph"/>
        <w:numPr>
          <w:ilvl w:val="2"/>
          <w:numId w:val="22"/>
        </w:numPr>
        <w:jc w:val="both"/>
      </w:pPr>
      <w:r w:rsidRPr="00336685">
        <w:t>ASTM</w:t>
      </w:r>
      <w:r w:rsidR="00D32884" w:rsidRPr="00336685">
        <w:t xml:space="preserve"> A1011:  S</w:t>
      </w:r>
      <w:r w:rsidR="005E3289" w:rsidRPr="00336685">
        <w:t>tandard Specification for Steel, Sheet and Strip, Hot-Rolled</w:t>
      </w:r>
      <w:r w:rsidR="00336685" w:rsidRPr="00336685">
        <w:t>, Carbon, Structural, High Strength</w:t>
      </w:r>
    </w:p>
    <w:p w14:paraId="0B86B584" w14:textId="77777777" w:rsidR="00DC65AE" w:rsidRPr="00DC65AE" w:rsidRDefault="00DC65AE" w:rsidP="00DC65AE">
      <w:pPr>
        <w:pStyle w:val="ListParagraph"/>
        <w:rPr>
          <w:highlight w:val="yellow"/>
        </w:rPr>
      </w:pPr>
    </w:p>
    <w:p w14:paraId="4D9C982C" w14:textId="29EF1465" w:rsidR="00DC65AE" w:rsidRDefault="00DC65AE" w:rsidP="009A0110">
      <w:pPr>
        <w:pStyle w:val="ListParagraph"/>
        <w:numPr>
          <w:ilvl w:val="2"/>
          <w:numId w:val="22"/>
        </w:numPr>
        <w:jc w:val="both"/>
      </w:pPr>
      <w:r w:rsidRPr="0052603D">
        <w:t>ASTM</w:t>
      </w:r>
      <w:r w:rsidR="004A6C00" w:rsidRPr="0052603D">
        <w:t xml:space="preserve"> A36: Standard Specification for Carbon Structural Steel</w:t>
      </w:r>
    </w:p>
    <w:p w14:paraId="03D66BA5" w14:textId="77777777" w:rsidR="0040726E" w:rsidRDefault="0040726E" w:rsidP="0040726E">
      <w:pPr>
        <w:pStyle w:val="ListParagraph"/>
      </w:pPr>
    </w:p>
    <w:p w14:paraId="6212BC80" w14:textId="7A12311A" w:rsidR="0040726E" w:rsidRDefault="0040726E" w:rsidP="009A0110">
      <w:pPr>
        <w:pStyle w:val="ListParagraph"/>
        <w:numPr>
          <w:ilvl w:val="2"/>
          <w:numId w:val="22"/>
        </w:numPr>
        <w:jc w:val="both"/>
      </w:pPr>
      <w:r>
        <w:t>ASTM A</w:t>
      </w:r>
      <w:r w:rsidR="0077527A">
        <w:t>307:  Standard Specification for Carbon Steel Bolt, Studs, and Threaded Rod 60,000</w:t>
      </w:r>
      <w:r w:rsidR="00B27091">
        <w:t xml:space="preserve"> psi Tensile Strength</w:t>
      </w:r>
    </w:p>
    <w:p w14:paraId="097E3501" w14:textId="77777777" w:rsidR="00336685" w:rsidRDefault="00336685" w:rsidP="00336685">
      <w:pPr>
        <w:pStyle w:val="ListParagraph"/>
      </w:pPr>
    </w:p>
    <w:p w14:paraId="2C1A56BC" w14:textId="797B7226" w:rsidR="00336685" w:rsidRPr="0052603D" w:rsidRDefault="00336685" w:rsidP="009A0110">
      <w:pPr>
        <w:pStyle w:val="ListParagraph"/>
        <w:numPr>
          <w:ilvl w:val="2"/>
          <w:numId w:val="22"/>
        </w:numPr>
        <w:jc w:val="both"/>
      </w:pPr>
      <w:r>
        <w:t>ASTM B209</w:t>
      </w:r>
      <w:r w:rsidR="00516683">
        <w:t>:  Standard Specification for Aluminum and Aluminum</w:t>
      </w:r>
      <w:r w:rsidR="00072B05">
        <w:t>-Alloy Sheet and Plate</w:t>
      </w:r>
    </w:p>
    <w:p w14:paraId="6B20C6CA" w14:textId="77777777" w:rsidR="002A78FD" w:rsidRPr="002A78FD" w:rsidRDefault="002A78FD" w:rsidP="002A78FD">
      <w:pPr>
        <w:pStyle w:val="ListParagraph"/>
        <w:rPr>
          <w:highlight w:val="yellow"/>
        </w:rPr>
      </w:pPr>
    </w:p>
    <w:p w14:paraId="2E64C686" w14:textId="30122BD8" w:rsidR="002A78FD" w:rsidRPr="0052603D" w:rsidRDefault="002A78FD" w:rsidP="009A0110">
      <w:pPr>
        <w:pStyle w:val="ListParagraph"/>
        <w:numPr>
          <w:ilvl w:val="2"/>
          <w:numId w:val="22"/>
        </w:numPr>
        <w:jc w:val="both"/>
      </w:pPr>
      <w:r w:rsidRPr="0052603D">
        <w:t>ASTM</w:t>
      </w:r>
      <w:r w:rsidR="00A75220" w:rsidRPr="0052603D">
        <w:t xml:space="preserve"> B746: Standard Specification for Corrugated Aluminum Alloy Structur</w:t>
      </w:r>
      <w:r w:rsidR="0052603D" w:rsidRPr="0052603D">
        <w:t>al Plate for Field-Bolted Pipe, Pipe-Arches, and Arches</w:t>
      </w:r>
    </w:p>
    <w:p w14:paraId="028F20E0" w14:textId="77777777" w:rsidR="009A0110" w:rsidRPr="009A0110" w:rsidRDefault="009A0110" w:rsidP="009A0110">
      <w:pPr>
        <w:jc w:val="both"/>
        <w:rPr>
          <w:u w:val="single"/>
        </w:rPr>
      </w:pPr>
    </w:p>
    <w:p w14:paraId="3E1BD69E" w14:textId="739C8E30" w:rsidR="00BC4EE8" w:rsidRPr="000C29CC" w:rsidRDefault="00BC4EE8" w:rsidP="00BC4EE8">
      <w:pPr>
        <w:pStyle w:val="ListParagraph"/>
        <w:numPr>
          <w:ilvl w:val="1"/>
          <w:numId w:val="22"/>
        </w:numPr>
        <w:jc w:val="both"/>
        <w:rPr>
          <w:u w:val="single"/>
        </w:rPr>
      </w:pPr>
      <w:r w:rsidRPr="000C29CC">
        <w:rPr>
          <w:rFonts w:cs="Times New Roman"/>
        </w:rPr>
        <w:lastRenderedPageBreak/>
        <w:t xml:space="preserve">Site layout drawings, product specifications, materials, corrugation, gage, </w:t>
      </w:r>
      <w:r w:rsidR="00B92CA9" w:rsidRPr="000C29CC">
        <w:rPr>
          <w:rFonts w:cs="Times New Roman"/>
        </w:rPr>
        <w:t xml:space="preserve">structural calculations for the Culvert Headwall System™ </w:t>
      </w:r>
      <w:r w:rsidRPr="000C29CC">
        <w:rPr>
          <w:rFonts w:cs="Times New Roman"/>
        </w:rPr>
        <w:t>of proposed alternatives shall be submitted to the EOR for review at a minimum of 10 working days prior to bid closing.</w:t>
      </w:r>
    </w:p>
    <w:p w14:paraId="1F1E0294" w14:textId="77777777" w:rsidR="009D0703" w:rsidRPr="009D0703" w:rsidRDefault="009D0703" w:rsidP="009D0703">
      <w:pPr>
        <w:pStyle w:val="ListParagraph"/>
        <w:ind w:left="1080"/>
        <w:jc w:val="both"/>
        <w:rPr>
          <w:u w:val="single"/>
        </w:rPr>
      </w:pPr>
    </w:p>
    <w:p w14:paraId="326B9BF3" w14:textId="73267E51" w:rsidR="00BC4EE8" w:rsidRPr="00BC4EE8" w:rsidRDefault="00BC4EE8" w:rsidP="00BC4EE8">
      <w:pPr>
        <w:pStyle w:val="ListParagraph"/>
        <w:numPr>
          <w:ilvl w:val="1"/>
          <w:numId w:val="22"/>
        </w:numPr>
        <w:jc w:val="both"/>
        <w:rPr>
          <w:u w:val="single"/>
        </w:rPr>
      </w:pPr>
      <w:r w:rsidRPr="00BC4EE8">
        <w:rPr>
          <w:rFonts w:cs="Times New Roman"/>
        </w:rPr>
        <w:t xml:space="preserve">Shop drawings shall be annotated to indicate all materials to be furnished and installed under this section, all applicable standards for materials, </w:t>
      </w:r>
      <w:r w:rsidR="0028091B">
        <w:rPr>
          <w:rFonts w:cs="Times New Roman"/>
        </w:rPr>
        <w:t xml:space="preserve">and </w:t>
      </w:r>
      <w:r w:rsidRPr="00BC4EE8">
        <w:rPr>
          <w:rFonts w:cs="Times New Roman"/>
        </w:rPr>
        <w:t>required tests of materials</w:t>
      </w:r>
      <w:r w:rsidR="00927D14">
        <w:rPr>
          <w:rFonts w:cs="Times New Roman"/>
        </w:rPr>
        <w:t>.</w:t>
      </w:r>
    </w:p>
    <w:p w14:paraId="5D55AF8C" w14:textId="77777777" w:rsidR="009D0703" w:rsidRPr="009D0703" w:rsidRDefault="009D0703" w:rsidP="009D0703">
      <w:pPr>
        <w:pStyle w:val="ListParagraph"/>
        <w:ind w:left="2160"/>
        <w:jc w:val="both"/>
        <w:rPr>
          <w:u w:val="single"/>
        </w:rPr>
      </w:pPr>
    </w:p>
    <w:p w14:paraId="63C6D4C8" w14:textId="201CBCC5" w:rsidR="00BC4EE8" w:rsidRPr="00BC4EE8" w:rsidRDefault="00BC4EE8" w:rsidP="00BC4EE8">
      <w:pPr>
        <w:pStyle w:val="ListParagraph"/>
        <w:numPr>
          <w:ilvl w:val="2"/>
          <w:numId w:val="22"/>
        </w:numPr>
        <w:jc w:val="both"/>
        <w:rPr>
          <w:u w:val="single"/>
        </w:rPr>
      </w:pPr>
      <w:r w:rsidRPr="00BC4EE8">
        <w:rPr>
          <w:rFonts w:cs="Times New Roman"/>
        </w:rPr>
        <w:t xml:space="preserve">Before installation of the </w:t>
      </w:r>
      <w:r w:rsidR="00B00BF3">
        <w:rPr>
          <w:rFonts w:cs="Times New Roman"/>
        </w:rPr>
        <w:t>CHS™</w:t>
      </w:r>
      <w:r w:rsidRPr="00BC4EE8">
        <w:rPr>
          <w:rFonts w:cs="Times New Roman"/>
        </w:rPr>
        <w:t xml:space="preserve">, Contractor shall obtain the written approval of the EOR for the </w:t>
      </w:r>
      <w:r w:rsidR="00B747CC">
        <w:rPr>
          <w:rFonts w:cs="Times New Roman"/>
        </w:rPr>
        <w:t xml:space="preserve">Culvert Headwall System </w:t>
      </w:r>
      <w:r w:rsidRPr="00BC4EE8">
        <w:rPr>
          <w:rFonts w:cs="Times New Roman"/>
        </w:rPr>
        <w:t>and the installation drawings.</w:t>
      </w:r>
    </w:p>
    <w:p w14:paraId="3B3C6826" w14:textId="77777777" w:rsidR="009D0703" w:rsidRPr="009D0703" w:rsidRDefault="009D0703" w:rsidP="009D0703">
      <w:pPr>
        <w:pStyle w:val="ListParagraph"/>
        <w:ind w:left="1080"/>
        <w:jc w:val="both"/>
        <w:rPr>
          <w:u w:val="single"/>
        </w:rPr>
      </w:pPr>
    </w:p>
    <w:p w14:paraId="1A77223E" w14:textId="3CF85B43" w:rsidR="00BC4EE8" w:rsidRPr="00BC4EE8" w:rsidRDefault="00BC4EE8" w:rsidP="00BC4EE8">
      <w:pPr>
        <w:pStyle w:val="ListParagraph"/>
        <w:numPr>
          <w:ilvl w:val="1"/>
          <w:numId w:val="22"/>
        </w:numPr>
        <w:jc w:val="both"/>
        <w:rPr>
          <w:u w:val="single"/>
        </w:rPr>
      </w:pPr>
      <w:r w:rsidRPr="00BC4EE8">
        <w:rPr>
          <w:rFonts w:cs="Times New Roman"/>
        </w:rPr>
        <w:t xml:space="preserve">All proposed alternatives to the </w:t>
      </w:r>
      <w:r w:rsidR="00884B90">
        <w:rPr>
          <w:rFonts w:cs="Times New Roman"/>
        </w:rPr>
        <w:t xml:space="preserve">CHS™ </w:t>
      </w:r>
      <w:r w:rsidRPr="00BC4EE8">
        <w:rPr>
          <w:rFonts w:cs="Times New Roman"/>
        </w:rPr>
        <w:t>shall conform to applicable above referenced AASHTO and ASTM specifications</w:t>
      </w:r>
      <w:r w:rsidR="00642934">
        <w:rPr>
          <w:rFonts w:cs="Times New Roman"/>
        </w:rPr>
        <w:t xml:space="preserve">.  </w:t>
      </w:r>
      <w:r w:rsidRPr="00BC4EE8">
        <w:rPr>
          <w:rFonts w:cs="Times New Roman"/>
        </w:rPr>
        <w:t xml:space="preserve">NCSPA provides design service life guidance for certain products up to 100 years in recommended environments.   </w:t>
      </w:r>
    </w:p>
    <w:p w14:paraId="17744EED" w14:textId="77777777" w:rsidR="009D0703" w:rsidRDefault="009D0703" w:rsidP="009D0703">
      <w:pPr>
        <w:pStyle w:val="ListParagraph"/>
        <w:spacing w:after="120" w:line="240" w:lineRule="auto"/>
        <w:ind w:left="360"/>
        <w:jc w:val="both"/>
        <w:rPr>
          <w:u w:val="single"/>
        </w:rPr>
      </w:pPr>
    </w:p>
    <w:p w14:paraId="185E8F7E" w14:textId="691C78A2" w:rsidR="00E27B8B" w:rsidRPr="00BC4EE8" w:rsidRDefault="00A76366" w:rsidP="00BC4EE8">
      <w:pPr>
        <w:pStyle w:val="ListParagraph"/>
        <w:numPr>
          <w:ilvl w:val="0"/>
          <w:numId w:val="22"/>
        </w:numPr>
        <w:spacing w:after="120" w:line="240" w:lineRule="auto"/>
        <w:jc w:val="both"/>
        <w:rPr>
          <w:u w:val="single"/>
        </w:rPr>
      </w:pPr>
      <w:r>
        <w:rPr>
          <w:u w:val="single"/>
        </w:rPr>
        <w:t xml:space="preserve">PIPE </w:t>
      </w:r>
      <w:r w:rsidR="00914BF0" w:rsidRPr="00BC4EE8">
        <w:rPr>
          <w:u w:val="single"/>
        </w:rPr>
        <w:t>MATERIALS</w:t>
      </w:r>
    </w:p>
    <w:p w14:paraId="64049AC2" w14:textId="77777777" w:rsidR="009D0703" w:rsidRDefault="009D0703" w:rsidP="009D0703">
      <w:pPr>
        <w:pStyle w:val="ListParagraph"/>
        <w:tabs>
          <w:tab w:val="left" w:pos="900"/>
          <w:tab w:val="left" w:pos="1080"/>
        </w:tabs>
        <w:spacing w:before="120" w:after="120" w:line="240" w:lineRule="auto"/>
        <w:ind w:left="1080"/>
        <w:jc w:val="both"/>
      </w:pPr>
    </w:p>
    <w:p w14:paraId="4C29DF61" w14:textId="77777777" w:rsidR="00FE3601" w:rsidRDefault="00BE71B4" w:rsidP="00FE3601">
      <w:pPr>
        <w:pStyle w:val="ListParagraph"/>
        <w:numPr>
          <w:ilvl w:val="1"/>
          <w:numId w:val="22"/>
        </w:numPr>
        <w:tabs>
          <w:tab w:val="left" w:pos="900"/>
          <w:tab w:val="left" w:pos="1080"/>
        </w:tabs>
        <w:spacing w:before="120" w:after="120" w:line="240" w:lineRule="auto"/>
        <w:jc w:val="both"/>
      </w:pPr>
      <w:r>
        <w:t xml:space="preserve">Galvanized Material shall conform to the applicable requirements of AASHTO M218 or ASTM </w:t>
      </w:r>
      <w:r w:rsidR="00FE3601">
        <w:t xml:space="preserve">A929.  </w:t>
      </w:r>
      <w:r w:rsidR="00FE3601" w:rsidRPr="007F401F">
        <w:t>CMP shall be manufactured in accordance with the appl</w:t>
      </w:r>
      <w:r w:rsidR="00FE3601">
        <w:t>icable requirements of AASHTO M</w:t>
      </w:r>
      <w:r w:rsidR="00FE3601" w:rsidRPr="007F401F">
        <w:t>36 or ASTM A760.</w:t>
      </w:r>
    </w:p>
    <w:p w14:paraId="27BAF9AC" w14:textId="7D6B58BD" w:rsidR="00BE71B4" w:rsidRDefault="00BE71B4" w:rsidP="00FE3601">
      <w:pPr>
        <w:pStyle w:val="ListParagraph"/>
        <w:tabs>
          <w:tab w:val="left" w:pos="900"/>
          <w:tab w:val="left" w:pos="1080"/>
        </w:tabs>
        <w:spacing w:before="120" w:after="120" w:line="240" w:lineRule="auto"/>
        <w:ind w:left="1080"/>
        <w:jc w:val="both"/>
      </w:pPr>
    </w:p>
    <w:p w14:paraId="4C9192D9" w14:textId="54D5C387" w:rsidR="00BC4EE8" w:rsidRDefault="00E27B8B" w:rsidP="00BC4EE8">
      <w:pPr>
        <w:pStyle w:val="ListParagraph"/>
        <w:numPr>
          <w:ilvl w:val="1"/>
          <w:numId w:val="22"/>
        </w:numPr>
        <w:tabs>
          <w:tab w:val="left" w:pos="900"/>
          <w:tab w:val="left" w:pos="1080"/>
        </w:tabs>
        <w:spacing w:before="120" w:after="120" w:line="240" w:lineRule="auto"/>
        <w:jc w:val="both"/>
      </w:pPr>
      <w:r w:rsidRPr="007F401F">
        <w:t>A</w:t>
      </w:r>
      <w:r w:rsidR="00914BF0" w:rsidRPr="007F401F">
        <w:t>luminized Type II</w:t>
      </w:r>
      <w:r w:rsidR="00AF737F" w:rsidRPr="007F401F">
        <w:t xml:space="preserve"> </w:t>
      </w:r>
      <w:r w:rsidR="004F12E3" w:rsidRPr="007F401F">
        <w:t>material</w:t>
      </w:r>
      <w:r w:rsidR="00914BF0" w:rsidRPr="007F401F">
        <w:t xml:space="preserve"> shall conform to the appl</w:t>
      </w:r>
      <w:r w:rsidR="00910AA8">
        <w:t>icable requirements of AASHTO M</w:t>
      </w:r>
      <w:r w:rsidR="00914BF0" w:rsidRPr="007F401F">
        <w:t>274 or ASTM A929.  CMP shall be manufactured in accordance with the appl</w:t>
      </w:r>
      <w:r w:rsidR="00910AA8">
        <w:t>icable requirements of AASHTO M</w:t>
      </w:r>
      <w:r w:rsidR="00914BF0" w:rsidRPr="007F401F">
        <w:t>36 or ASTM A760.</w:t>
      </w:r>
    </w:p>
    <w:p w14:paraId="1BCB7EC9" w14:textId="77777777" w:rsidR="00FE3601" w:rsidRDefault="00FE3601" w:rsidP="00FE3601">
      <w:pPr>
        <w:pStyle w:val="ListParagraph"/>
      </w:pPr>
    </w:p>
    <w:p w14:paraId="7A72A908" w14:textId="254226FF" w:rsidR="00FE3601" w:rsidRDefault="00FE3601" w:rsidP="00EC24A1">
      <w:pPr>
        <w:pStyle w:val="ListParagraph"/>
        <w:numPr>
          <w:ilvl w:val="1"/>
          <w:numId w:val="22"/>
        </w:numPr>
        <w:tabs>
          <w:tab w:val="left" w:pos="900"/>
          <w:tab w:val="left" w:pos="1080"/>
        </w:tabs>
        <w:spacing w:before="120" w:after="120" w:line="240" w:lineRule="auto"/>
        <w:jc w:val="both"/>
      </w:pPr>
      <w:r>
        <w:t>Polymer coated materials shall conform to the applicable requirements of AASHTO M</w:t>
      </w:r>
      <w:r w:rsidR="00585209">
        <w:t xml:space="preserve">264 and ASTM A742. </w:t>
      </w:r>
      <w:r w:rsidR="00585209" w:rsidRPr="007F401F">
        <w:t>CMP shall be manufactured in accordance with the appl</w:t>
      </w:r>
      <w:r w:rsidR="00585209">
        <w:t>icable requirements of AASHTO M</w:t>
      </w:r>
      <w:r w:rsidR="00597189">
        <w:t>245</w:t>
      </w:r>
      <w:r w:rsidR="00585209" w:rsidRPr="007F401F">
        <w:t xml:space="preserve"> or ASTM A76</w:t>
      </w:r>
      <w:r w:rsidR="00597189">
        <w:t>2</w:t>
      </w:r>
    </w:p>
    <w:p w14:paraId="1FB1FB51" w14:textId="77777777" w:rsidR="009D0703" w:rsidRDefault="009D0703" w:rsidP="009D0703">
      <w:pPr>
        <w:pStyle w:val="ListParagraph"/>
        <w:tabs>
          <w:tab w:val="left" w:pos="900"/>
          <w:tab w:val="left" w:pos="1080"/>
        </w:tabs>
        <w:spacing w:before="120" w:after="120" w:line="240" w:lineRule="auto"/>
        <w:ind w:left="1080"/>
        <w:jc w:val="both"/>
      </w:pPr>
    </w:p>
    <w:p w14:paraId="3922693C" w14:textId="77777777" w:rsidR="00BC4EE8" w:rsidRPr="00BC4EE8" w:rsidRDefault="00914BF0" w:rsidP="00BC4EE8">
      <w:pPr>
        <w:pStyle w:val="ListParagraph"/>
        <w:numPr>
          <w:ilvl w:val="1"/>
          <w:numId w:val="22"/>
        </w:numPr>
        <w:tabs>
          <w:tab w:val="left" w:pos="900"/>
          <w:tab w:val="left" w:pos="1080"/>
        </w:tabs>
        <w:spacing w:before="120" w:after="120" w:line="240" w:lineRule="auto"/>
        <w:jc w:val="both"/>
      </w:pPr>
      <w:r w:rsidRPr="008D6AAF">
        <w:t xml:space="preserve">The pipe sizes, gauges and corrugations shall be as shown on the project plans. </w:t>
      </w:r>
      <w:r w:rsidR="00F42CED">
        <w:t>Joint p</w:t>
      </w:r>
      <w:r w:rsidRPr="00BC4EE8">
        <w:rPr>
          <w:rFonts w:cs="Times New Roman"/>
        </w:rPr>
        <w:t xml:space="preserve">erformance requirements are published in Division II, Section 26.4.2, of the current edition of the AASHTO Bridge </w:t>
      </w:r>
      <w:r w:rsidR="00F42CED" w:rsidRPr="00BC4EE8">
        <w:rPr>
          <w:rFonts w:cs="Times New Roman"/>
        </w:rPr>
        <w:t xml:space="preserve">Construction </w:t>
      </w:r>
      <w:r w:rsidRPr="00BC4EE8">
        <w:rPr>
          <w:rFonts w:cs="Times New Roman"/>
        </w:rPr>
        <w:t xml:space="preserve">Specifications.    </w:t>
      </w:r>
    </w:p>
    <w:p w14:paraId="0A03090D" w14:textId="77777777" w:rsidR="009D0703" w:rsidRDefault="009D0703" w:rsidP="009D0703">
      <w:pPr>
        <w:pStyle w:val="ListParagraph"/>
        <w:tabs>
          <w:tab w:val="left" w:pos="900"/>
          <w:tab w:val="left" w:pos="1080"/>
        </w:tabs>
        <w:spacing w:before="120" w:after="120" w:line="240" w:lineRule="auto"/>
        <w:ind w:left="1080"/>
        <w:jc w:val="both"/>
      </w:pPr>
    </w:p>
    <w:p w14:paraId="08D8128C" w14:textId="35CB95B3" w:rsidR="00BC4EE8" w:rsidRDefault="00914BF0" w:rsidP="00BC4EE8">
      <w:pPr>
        <w:pStyle w:val="ListParagraph"/>
        <w:numPr>
          <w:ilvl w:val="1"/>
          <w:numId w:val="22"/>
        </w:numPr>
        <w:tabs>
          <w:tab w:val="left" w:pos="900"/>
          <w:tab w:val="left" w:pos="1080"/>
        </w:tabs>
        <w:spacing w:before="120" w:after="120" w:line="240" w:lineRule="auto"/>
        <w:jc w:val="both"/>
      </w:pPr>
      <w:r w:rsidRPr="008D6AAF">
        <w:t>Soil tight, gravity flow, non</w:t>
      </w:r>
      <w:r w:rsidR="007543F7" w:rsidRPr="008D6AAF">
        <w:t>-</w:t>
      </w:r>
      <w:r w:rsidRPr="008D6AAF">
        <w:t>pressure, drainage pipe joi</w:t>
      </w:r>
      <w:r w:rsidR="00F42CED">
        <w:t xml:space="preserve">nts shall conform to AASHTO M36 and </w:t>
      </w:r>
      <w:r w:rsidRPr="008D6AAF">
        <w:t>A</w:t>
      </w:r>
      <w:r w:rsidR="008D6AAF" w:rsidRPr="008D6AAF">
        <w:t>STM A760</w:t>
      </w:r>
      <w:r w:rsidR="00F42CED">
        <w:t>.</w:t>
      </w:r>
      <w:r w:rsidR="009572DF">
        <w:t xml:space="preserve">  </w:t>
      </w:r>
      <w:r w:rsidR="006D15CF">
        <w:t xml:space="preserve">Connecting bands </w:t>
      </w:r>
      <w:r w:rsidR="00F1011A">
        <w:t xml:space="preserve">shall be the same coating type as the pipe.  </w:t>
      </w:r>
      <w:r w:rsidR="000E072E">
        <w:t>All p</w:t>
      </w:r>
      <w:r w:rsidR="00F1011A">
        <w:t xml:space="preserve">ipe </w:t>
      </w:r>
      <w:r w:rsidR="000E072E">
        <w:t>a</w:t>
      </w:r>
      <w:r w:rsidR="00F1011A">
        <w:t>rch shape</w:t>
      </w:r>
      <w:r w:rsidR="00CB0540">
        <w:t xml:space="preserve"> will utilized a </w:t>
      </w:r>
      <w:r w:rsidR="000E072E">
        <w:t>n</w:t>
      </w:r>
      <w:r w:rsidR="00CB0540">
        <w:t>eoprene gasket equal to the width of the connecting band</w:t>
      </w:r>
      <w:r w:rsidR="000E072E">
        <w:t>.</w:t>
      </w:r>
    </w:p>
    <w:p w14:paraId="317EFB29" w14:textId="77777777" w:rsidR="009D0703" w:rsidRDefault="009D0703" w:rsidP="009D0703">
      <w:pPr>
        <w:pStyle w:val="ListParagraph"/>
        <w:tabs>
          <w:tab w:val="left" w:pos="900"/>
          <w:tab w:val="left" w:pos="1080"/>
        </w:tabs>
        <w:spacing w:before="120" w:after="120" w:line="240" w:lineRule="auto"/>
        <w:ind w:left="1080"/>
        <w:jc w:val="both"/>
      </w:pPr>
    </w:p>
    <w:p w14:paraId="58082AB3" w14:textId="5E3AD3A2" w:rsidR="00BC0791" w:rsidRDefault="00914BF0" w:rsidP="00AC52DA">
      <w:pPr>
        <w:pStyle w:val="ListParagraph"/>
        <w:numPr>
          <w:ilvl w:val="1"/>
          <w:numId w:val="22"/>
        </w:numPr>
        <w:tabs>
          <w:tab w:val="left" w:pos="900"/>
          <w:tab w:val="left" w:pos="1080"/>
        </w:tabs>
        <w:spacing w:before="120" w:after="120" w:line="240" w:lineRule="auto"/>
        <w:jc w:val="both"/>
      </w:pPr>
      <w:r w:rsidRPr="00640787">
        <w:t xml:space="preserve">Overlapping of adjacent </w:t>
      </w:r>
      <w:r w:rsidR="003129AF">
        <w:t>pipe</w:t>
      </w:r>
      <w:r w:rsidR="003129AF" w:rsidRPr="00640787">
        <w:t>s is</w:t>
      </w:r>
      <w:r w:rsidRPr="00640787">
        <w:t xml:space="preserve"> not permitted and appropriate banding must be utilized</w:t>
      </w:r>
      <w:r w:rsidR="000E072E">
        <w:t>,</w:t>
      </w:r>
      <w:r w:rsidRPr="00640787">
        <w:t xml:space="preserve"> in order to properly secure individual </w:t>
      </w:r>
      <w:r w:rsidR="00527C21">
        <w:t>pipe</w:t>
      </w:r>
      <w:r w:rsidRPr="00640787">
        <w:t xml:space="preserve">s in place. </w:t>
      </w:r>
    </w:p>
    <w:p w14:paraId="6A4A7F13" w14:textId="77777777" w:rsidR="009D0703" w:rsidRDefault="009D0703" w:rsidP="009D0703">
      <w:pPr>
        <w:pStyle w:val="ListParagraph"/>
        <w:tabs>
          <w:tab w:val="left" w:pos="900"/>
          <w:tab w:val="left" w:pos="1080"/>
        </w:tabs>
        <w:spacing w:before="120" w:after="120" w:line="240" w:lineRule="auto"/>
        <w:ind w:left="1080"/>
        <w:jc w:val="both"/>
      </w:pPr>
    </w:p>
    <w:p w14:paraId="11B26B68" w14:textId="15888F20" w:rsidR="00BC4EE8" w:rsidRDefault="00914BF0" w:rsidP="00BC4EE8">
      <w:pPr>
        <w:pStyle w:val="ListParagraph"/>
        <w:numPr>
          <w:ilvl w:val="1"/>
          <w:numId w:val="22"/>
        </w:numPr>
        <w:tabs>
          <w:tab w:val="left" w:pos="900"/>
          <w:tab w:val="left" w:pos="1080"/>
        </w:tabs>
        <w:spacing w:before="120" w:after="120" w:line="240" w:lineRule="auto"/>
        <w:jc w:val="both"/>
      </w:pPr>
      <w:r w:rsidRPr="00A52AAF">
        <w:t xml:space="preserve">All fittings shall be manufactured prior to arriving on the jobsite to ensure structural integrity. </w:t>
      </w:r>
      <w:r w:rsidR="00FD32F7" w:rsidRPr="00A52AAF">
        <w:t>The fitting</w:t>
      </w:r>
      <w:r w:rsidRPr="00A52AAF">
        <w:t xml:space="preserve"> </w:t>
      </w:r>
      <w:r w:rsidR="00527C21" w:rsidRPr="00A52AAF">
        <w:t xml:space="preserve">reinforcement shall be in accordance with </w:t>
      </w:r>
      <w:r w:rsidR="00527C21" w:rsidRPr="008D6AAF">
        <w:t>ASTM A998</w:t>
      </w:r>
      <w:r w:rsidR="00527C21" w:rsidRPr="00A52AAF">
        <w:t xml:space="preserve"> and reinforcing details. </w:t>
      </w:r>
      <w:r w:rsidRPr="00A52AAF">
        <w:t xml:space="preserve"> </w:t>
      </w:r>
      <w:r w:rsidR="0080673D">
        <w:t>Bulkhead design and fabrication does not vary with differing coatings on the steel components</w:t>
      </w:r>
      <w:r w:rsidR="00725FA2">
        <w:t xml:space="preserve">. </w:t>
      </w:r>
    </w:p>
    <w:p w14:paraId="46F9DF2F" w14:textId="77777777" w:rsidR="009D0703" w:rsidRPr="009D0703" w:rsidRDefault="009D0703" w:rsidP="009D0703">
      <w:pPr>
        <w:pStyle w:val="ListParagraph"/>
        <w:tabs>
          <w:tab w:val="left" w:pos="900"/>
          <w:tab w:val="left" w:pos="1080"/>
        </w:tabs>
        <w:spacing w:before="120" w:after="120" w:line="240" w:lineRule="auto"/>
        <w:ind w:left="1080"/>
        <w:jc w:val="both"/>
      </w:pPr>
    </w:p>
    <w:p w14:paraId="0309C756" w14:textId="77777777" w:rsidR="00E20D67" w:rsidRPr="00BC4EE8" w:rsidRDefault="00E20D67" w:rsidP="00E20D67">
      <w:pPr>
        <w:pStyle w:val="ListParagraph"/>
        <w:tabs>
          <w:tab w:val="left" w:pos="900"/>
          <w:tab w:val="left" w:pos="1080"/>
        </w:tabs>
        <w:spacing w:before="120" w:after="120" w:line="240" w:lineRule="auto"/>
        <w:ind w:left="1080"/>
        <w:jc w:val="both"/>
      </w:pPr>
    </w:p>
    <w:p w14:paraId="79E1D1AB" w14:textId="66989897" w:rsidR="00BC4EE8" w:rsidRDefault="00357545" w:rsidP="00BC4EE8">
      <w:pPr>
        <w:pStyle w:val="ListParagraph"/>
        <w:numPr>
          <w:ilvl w:val="0"/>
          <w:numId w:val="22"/>
        </w:numPr>
        <w:spacing w:before="120" w:after="0" w:line="240" w:lineRule="auto"/>
        <w:jc w:val="both"/>
        <w:rPr>
          <w:u w:val="single"/>
        </w:rPr>
      </w:pPr>
      <w:r>
        <w:rPr>
          <w:u w:val="single"/>
        </w:rPr>
        <w:t>HEADWALL MATERIALS</w:t>
      </w:r>
    </w:p>
    <w:p w14:paraId="2930F174" w14:textId="77777777" w:rsidR="00E20D67" w:rsidRPr="00E20D67" w:rsidRDefault="00E20D67" w:rsidP="00E20D67">
      <w:pPr>
        <w:pStyle w:val="ListParagraph"/>
        <w:spacing w:before="120" w:after="0" w:line="240" w:lineRule="auto"/>
        <w:ind w:left="1080"/>
        <w:jc w:val="both"/>
        <w:rPr>
          <w:u w:val="single"/>
        </w:rPr>
      </w:pPr>
    </w:p>
    <w:p w14:paraId="4012118A" w14:textId="3C1E0843" w:rsidR="00CD3D49" w:rsidRPr="00CD3D49" w:rsidRDefault="00BC4EE8" w:rsidP="00CD3D49">
      <w:pPr>
        <w:pStyle w:val="ListParagraph"/>
        <w:numPr>
          <w:ilvl w:val="1"/>
          <w:numId w:val="22"/>
        </w:numPr>
        <w:spacing w:before="120" w:after="0" w:line="240" w:lineRule="auto"/>
        <w:jc w:val="both"/>
        <w:rPr>
          <w:u w:val="single"/>
        </w:rPr>
      </w:pPr>
      <w:r w:rsidRPr="00BC4EE8">
        <w:lastRenderedPageBreak/>
        <w:t>T</w:t>
      </w:r>
      <w:r w:rsidRPr="00BC4EE8">
        <w:rPr>
          <w:rFonts w:cs="Times New Roman"/>
        </w:rPr>
        <w:t xml:space="preserve">he </w:t>
      </w:r>
      <w:r w:rsidR="00C91004">
        <w:rPr>
          <w:rFonts w:cs="Times New Roman"/>
        </w:rPr>
        <w:t xml:space="preserve">FLAT PLATE </w:t>
      </w:r>
      <w:r w:rsidR="00BB313C">
        <w:rPr>
          <w:rFonts w:cs="Times New Roman"/>
        </w:rPr>
        <w:t xml:space="preserve">used for the fabrication of the </w:t>
      </w:r>
      <w:r w:rsidR="00DE7133">
        <w:rPr>
          <w:rFonts w:cs="Times New Roman"/>
        </w:rPr>
        <w:t xml:space="preserve">CHS™ </w:t>
      </w:r>
      <w:r w:rsidR="00C607B4">
        <w:rPr>
          <w:rFonts w:cs="Times New Roman"/>
        </w:rPr>
        <w:t xml:space="preserve">shall conform to the requirements of </w:t>
      </w:r>
      <w:r w:rsidR="00190E02">
        <w:rPr>
          <w:rFonts w:cs="Times New Roman"/>
        </w:rPr>
        <w:t xml:space="preserve">AASHTO M167 </w:t>
      </w:r>
      <w:r w:rsidR="000C50B3">
        <w:rPr>
          <w:rFonts w:cs="Times New Roman"/>
        </w:rPr>
        <w:t>or</w:t>
      </w:r>
      <w:r w:rsidR="00190E02">
        <w:rPr>
          <w:rFonts w:cs="Times New Roman"/>
        </w:rPr>
        <w:t xml:space="preserve"> ASTM A761. </w:t>
      </w:r>
      <w:r w:rsidR="00F10550">
        <w:rPr>
          <w:rFonts w:cs="Times New Roman"/>
        </w:rPr>
        <w:t xml:space="preserve">Once the </w:t>
      </w:r>
      <w:r w:rsidR="00105733">
        <w:rPr>
          <w:rFonts w:cs="Times New Roman"/>
        </w:rPr>
        <w:t xml:space="preserve">Panels have been fabricated </w:t>
      </w:r>
      <w:r w:rsidR="006837AC">
        <w:rPr>
          <w:rFonts w:cs="Times New Roman"/>
        </w:rPr>
        <w:t xml:space="preserve">to the designated </w:t>
      </w:r>
      <w:r w:rsidR="007126B7">
        <w:rPr>
          <w:rFonts w:cs="Times New Roman"/>
        </w:rPr>
        <w:t xml:space="preserve">submitted </w:t>
      </w:r>
      <w:r w:rsidR="00941723">
        <w:rPr>
          <w:rFonts w:cs="Times New Roman"/>
        </w:rPr>
        <w:t>sizes,</w:t>
      </w:r>
      <w:r w:rsidR="007126B7">
        <w:rPr>
          <w:rFonts w:cs="Times New Roman"/>
        </w:rPr>
        <w:t xml:space="preserve"> they will Hot Dip Galvanized</w:t>
      </w:r>
      <w:r w:rsidR="00AF2550">
        <w:rPr>
          <w:rFonts w:cs="Times New Roman"/>
        </w:rPr>
        <w:t xml:space="preserve">. </w:t>
      </w:r>
      <w:r w:rsidR="000C50B3">
        <w:rPr>
          <w:rFonts w:cs="Times New Roman"/>
        </w:rPr>
        <w:t>Galvanizing shall conform to AASHTO M111 or ASTM A123</w:t>
      </w:r>
      <w:r w:rsidR="00213398">
        <w:rPr>
          <w:rFonts w:cs="Times New Roman"/>
        </w:rPr>
        <w:t>.</w:t>
      </w:r>
    </w:p>
    <w:p w14:paraId="40F90ABA" w14:textId="77777777" w:rsidR="00CD3D49" w:rsidRPr="00CD3D49" w:rsidRDefault="00CD3D49" w:rsidP="00CD3D49">
      <w:pPr>
        <w:pStyle w:val="ListParagraph"/>
        <w:spacing w:before="120" w:after="0" w:line="240" w:lineRule="auto"/>
        <w:ind w:left="1080"/>
        <w:jc w:val="both"/>
        <w:rPr>
          <w:u w:val="single"/>
        </w:rPr>
      </w:pPr>
    </w:p>
    <w:p w14:paraId="5CAE1BCD" w14:textId="77777777" w:rsidR="0083683A" w:rsidRPr="0083683A" w:rsidRDefault="00916DCF" w:rsidP="00CD3D49">
      <w:pPr>
        <w:pStyle w:val="ListParagraph"/>
        <w:numPr>
          <w:ilvl w:val="1"/>
          <w:numId w:val="22"/>
        </w:numPr>
        <w:spacing w:before="120" w:after="0" w:line="240" w:lineRule="auto"/>
        <w:jc w:val="both"/>
        <w:rPr>
          <w:u w:val="single"/>
        </w:rPr>
      </w:pPr>
      <w:r w:rsidRPr="00CD3D49">
        <w:t xml:space="preserve">The </w:t>
      </w:r>
      <w:r w:rsidR="0059175F" w:rsidRPr="00CD3D49">
        <w:t>Steel Angle</w:t>
      </w:r>
      <w:r w:rsidR="00BD0EF8" w:rsidRPr="00CD3D49">
        <w:t xml:space="preserve">s Utilized </w:t>
      </w:r>
      <w:r w:rsidR="00F75080" w:rsidRPr="00CD3D49">
        <w:t xml:space="preserve">to fabricate the </w:t>
      </w:r>
      <w:r w:rsidR="002C77FB" w:rsidRPr="00CD3D49">
        <w:t>Panel</w:t>
      </w:r>
      <w:r w:rsidR="00F75080" w:rsidRPr="00CD3D49">
        <w:t xml:space="preserve"> </w:t>
      </w:r>
      <w:r w:rsidR="00BD0EF8" w:rsidRPr="00CD3D49">
        <w:t>in the Culvert Headwall System™ shall conform</w:t>
      </w:r>
      <w:r w:rsidR="00BD0EF8">
        <w:t xml:space="preserve"> to </w:t>
      </w:r>
      <w:r w:rsidR="00F75080" w:rsidRPr="00CD3D49">
        <w:t>ASTM</w:t>
      </w:r>
      <w:r w:rsidR="00CD3D49" w:rsidRPr="00CD3D49">
        <w:t xml:space="preserve"> A36</w:t>
      </w:r>
      <w:r w:rsidR="00F75080" w:rsidRPr="00CD3D49">
        <w:t>.</w:t>
      </w:r>
      <w:r w:rsidR="00B16D26" w:rsidRPr="00CD3D49">
        <w:t xml:space="preserve"> </w:t>
      </w:r>
    </w:p>
    <w:p w14:paraId="1E6D7FF6" w14:textId="77777777" w:rsidR="0083683A" w:rsidRDefault="0083683A" w:rsidP="0083683A">
      <w:pPr>
        <w:pStyle w:val="ListParagraph"/>
      </w:pPr>
    </w:p>
    <w:p w14:paraId="3E8A1D8F" w14:textId="79273CD8" w:rsidR="00BD645D" w:rsidRPr="0083683A" w:rsidRDefault="00BD645D" w:rsidP="00CD3D49">
      <w:pPr>
        <w:pStyle w:val="ListParagraph"/>
        <w:numPr>
          <w:ilvl w:val="1"/>
          <w:numId w:val="22"/>
        </w:numPr>
        <w:spacing w:before="120" w:after="0" w:line="240" w:lineRule="auto"/>
        <w:jc w:val="both"/>
        <w:rPr>
          <w:u w:val="single"/>
        </w:rPr>
      </w:pPr>
      <w:r w:rsidRPr="00EB3E67">
        <w:t>The Steel Angl</w:t>
      </w:r>
      <w:r w:rsidR="00B41C31" w:rsidRPr="00EB3E67">
        <w:t>e</w:t>
      </w:r>
      <w:r w:rsidRPr="00EB3E67">
        <w:t xml:space="preserve">s Utilized </w:t>
      </w:r>
      <w:r w:rsidR="002C77FB" w:rsidRPr="00EB3E67">
        <w:t>for reinforcing struts for the Panel</w:t>
      </w:r>
      <w:r w:rsidR="00D66CCF" w:rsidRPr="00EB3E67">
        <w:t xml:space="preserve"> attachment to the CMP shall conform to </w:t>
      </w:r>
      <w:r w:rsidR="00D66CCF" w:rsidRPr="0083683A">
        <w:t>ASTM</w:t>
      </w:r>
      <w:r w:rsidR="0083683A">
        <w:t xml:space="preserve"> A36</w:t>
      </w:r>
      <w:r w:rsidR="00D66CCF" w:rsidRPr="00EB3E67">
        <w:t>.</w:t>
      </w:r>
      <w:r w:rsidR="0083683A">
        <w:t xml:space="preserve"> </w:t>
      </w:r>
      <w:r w:rsidR="00D66CCF" w:rsidRPr="00EB3E67">
        <w:t>The Steel Ang</w:t>
      </w:r>
      <w:r w:rsidR="00B41C31" w:rsidRPr="00EB3E67">
        <w:t>les shall be</w:t>
      </w:r>
      <w:r w:rsidR="0083683A">
        <w:t xml:space="preserve"> </w:t>
      </w:r>
      <w:r w:rsidR="00B41C31" w:rsidRPr="00EB3E67">
        <w:t xml:space="preserve">Galvanized prior to attaching to the </w:t>
      </w:r>
      <w:r w:rsidR="00EB3E67" w:rsidRPr="00EB3E67">
        <w:t>Corrugated Metal Pipe</w:t>
      </w:r>
      <w:r w:rsidR="00B41C31" w:rsidRPr="00EB3E67">
        <w:t xml:space="preserve"> and Panel</w:t>
      </w:r>
      <w:r w:rsidR="00EB3E67" w:rsidRPr="00EB3E67">
        <w:t xml:space="preserve">. Galvanizing shall conform to </w:t>
      </w:r>
      <w:r w:rsidR="00EB3E67" w:rsidRPr="0083683A">
        <w:t>ASTM</w:t>
      </w:r>
      <w:r w:rsidR="0083683A">
        <w:t xml:space="preserve"> A123</w:t>
      </w:r>
      <w:r w:rsidR="00EB3E67" w:rsidRPr="0083683A">
        <w:t>.</w:t>
      </w:r>
    </w:p>
    <w:p w14:paraId="01C7FF91" w14:textId="77777777" w:rsidR="00D06C0D" w:rsidRPr="00B16D26" w:rsidRDefault="00D06C0D" w:rsidP="00D06C0D">
      <w:pPr>
        <w:pStyle w:val="ListParagraph"/>
        <w:spacing w:before="120" w:after="0" w:line="240" w:lineRule="auto"/>
        <w:ind w:left="1080"/>
        <w:jc w:val="both"/>
        <w:rPr>
          <w:highlight w:val="yellow"/>
        </w:rPr>
      </w:pPr>
    </w:p>
    <w:p w14:paraId="08A322CA" w14:textId="46398188" w:rsidR="00213398" w:rsidRPr="008D052E" w:rsidRDefault="00916DCF" w:rsidP="00FD36AD">
      <w:pPr>
        <w:pStyle w:val="ListParagraph"/>
        <w:numPr>
          <w:ilvl w:val="1"/>
          <w:numId w:val="22"/>
        </w:numPr>
        <w:spacing w:before="120" w:after="0" w:line="240" w:lineRule="auto"/>
        <w:jc w:val="both"/>
        <w:rPr>
          <w:u w:val="single"/>
        </w:rPr>
      </w:pPr>
      <w:bookmarkStart w:id="0" w:name="_Hlk176521001"/>
      <w:r>
        <w:t xml:space="preserve">The </w:t>
      </w:r>
      <w:r w:rsidR="00495D30">
        <w:t xml:space="preserve">5/8” diameter </w:t>
      </w:r>
      <w:r w:rsidR="00122AD5">
        <w:t xml:space="preserve">bolts, washer and nuts </w:t>
      </w:r>
      <w:r w:rsidR="00D97876">
        <w:t xml:space="preserve">Utilized to join the Panels together for multi-barrel systems </w:t>
      </w:r>
      <w:r w:rsidR="00122AD5">
        <w:t xml:space="preserve">shall </w:t>
      </w:r>
      <w:r w:rsidR="00436D8C">
        <w:t xml:space="preserve">be </w:t>
      </w:r>
      <w:r w:rsidR="00CA2EEE">
        <w:t>S</w:t>
      </w:r>
      <w:r w:rsidR="00D97876">
        <w:t xml:space="preserve">AE J429 Grade 5 and </w:t>
      </w:r>
      <w:r w:rsidR="00E26EA2">
        <w:t xml:space="preserve">shall conform to </w:t>
      </w:r>
      <w:r w:rsidR="00424F9C" w:rsidRPr="00122AD5">
        <w:t>ASTM</w:t>
      </w:r>
      <w:r w:rsidR="00BA04AA">
        <w:t xml:space="preserve"> A</w:t>
      </w:r>
      <w:r w:rsidR="00DB3A85">
        <w:t>429 and be Hot-Dip Galvanized in accordance with AST</w:t>
      </w:r>
      <w:r w:rsidR="00122AD5">
        <w:t>M</w:t>
      </w:r>
      <w:r w:rsidR="00DB3A85">
        <w:t xml:space="preserve"> A</w:t>
      </w:r>
      <w:r w:rsidR="00122AD5">
        <w:t>153</w:t>
      </w:r>
      <w:r w:rsidR="00424F9C">
        <w:t>.</w:t>
      </w:r>
    </w:p>
    <w:bookmarkEnd w:id="0"/>
    <w:p w14:paraId="0173717E" w14:textId="77777777" w:rsidR="0080673D" w:rsidRPr="0080673D" w:rsidRDefault="0080673D" w:rsidP="0080673D">
      <w:pPr>
        <w:pStyle w:val="ListParagraph"/>
        <w:spacing w:before="120" w:after="0" w:line="240" w:lineRule="auto"/>
        <w:ind w:left="360"/>
        <w:jc w:val="both"/>
        <w:rPr>
          <w:u w:val="single"/>
        </w:rPr>
      </w:pPr>
    </w:p>
    <w:p w14:paraId="421333AA" w14:textId="7FA7C694" w:rsidR="00BE29D7" w:rsidRDefault="008D052E" w:rsidP="00BE29D7">
      <w:pPr>
        <w:pStyle w:val="ListParagraph"/>
        <w:numPr>
          <w:ilvl w:val="0"/>
          <w:numId w:val="22"/>
        </w:numPr>
        <w:spacing w:before="120" w:after="0" w:line="240" w:lineRule="auto"/>
        <w:jc w:val="both"/>
        <w:rPr>
          <w:u w:val="single"/>
        </w:rPr>
      </w:pPr>
      <w:r>
        <w:rPr>
          <w:u w:val="single"/>
        </w:rPr>
        <w:t>T</w:t>
      </w:r>
      <w:r w:rsidR="003A20F0">
        <w:rPr>
          <w:u w:val="single"/>
        </w:rPr>
        <w:t>OEPLATE EXTENSION</w:t>
      </w:r>
    </w:p>
    <w:p w14:paraId="396CF6D5" w14:textId="77777777" w:rsidR="00793844" w:rsidRDefault="00793844" w:rsidP="00793844">
      <w:pPr>
        <w:pStyle w:val="ListParagraph"/>
        <w:spacing w:before="120" w:after="0" w:line="240" w:lineRule="auto"/>
        <w:ind w:left="360"/>
        <w:jc w:val="both"/>
        <w:rPr>
          <w:u w:val="single"/>
        </w:rPr>
      </w:pPr>
    </w:p>
    <w:p w14:paraId="21C44267" w14:textId="6A708237" w:rsidR="00027610" w:rsidRPr="0048395F" w:rsidRDefault="00027610" w:rsidP="00027610">
      <w:pPr>
        <w:pStyle w:val="ListParagraph"/>
        <w:numPr>
          <w:ilvl w:val="1"/>
          <w:numId w:val="22"/>
        </w:numPr>
        <w:spacing w:before="120" w:after="0" w:line="240" w:lineRule="auto"/>
        <w:jc w:val="both"/>
        <w:rPr>
          <w:u w:val="single"/>
        </w:rPr>
      </w:pPr>
      <w:r w:rsidRPr="00BC4EE8">
        <w:t>T</w:t>
      </w:r>
      <w:r w:rsidRPr="00BC4EE8">
        <w:rPr>
          <w:rFonts w:cs="Times New Roman"/>
        </w:rPr>
        <w:t xml:space="preserve">he </w:t>
      </w:r>
      <w:r>
        <w:rPr>
          <w:rFonts w:cs="Times New Roman"/>
        </w:rPr>
        <w:t>stee</w:t>
      </w:r>
      <w:r w:rsidR="00C06AB6">
        <w:rPr>
          <w:rFonts w:cs="Times New Roman"/>
        </w:rPr>
        <w:t xml:space="preserve">l </w:t>
      </w:r>
      <w:r>
        <w:rPr>
          <w:rFonts w:cs="Times New Roman"/>
        </w:rPr>
        <w:t xml:space="preserve">used for the fabrication of the Toeplate Extension </w:t>
      </w:r>
      <w:r w:rsidR="00384005">
        <w:rPr>
          <w:rFonts w:cs="Times New Roman"/>
        </w:rPr>
        <w:t xml:space="preserve">for the </w:t>
      </w:r>
      <w:r w:rsidR="00DE7133">
        <w:rPr>
          <w:rFonts w:cs="Times New Roman"/>
        </w:rPr>
        <w:t>CHS</w:t>
      </w:r>
      <w:r w:rsidR="00384005">
        <w:rPr>
          <w:rFonts w:cs="Times New Roman"/>
        </w:rPr>
        <w:t>™</w:t>
      </w:r>
      <w:r w:rsidR="00F76D39">
        <w:rPr>
          <w:rFonts w:cs="Times New Roman"/>
        </w:rPr>
        <w:t xml:space="preserve"> </w:t>
      </w:r>
      <w:r>
        <w:rPr>
          <w:rFonts w:cs="Times New Roman"/>
        </w:rPr>
        <w:t>shall conform to the shall conform to the requirements of A</w:t>
      </w:r>
      <w:r w:rsidR="00C06AB6">
        <w:rPr>
          <w:rFonts w:cs="Times New Roman"/>
        </w:rPr>
        <w:t>STM A1011</w:t>
      </w:r>
      <w:r w:rsidR="00EF0F9E">
        <w:rPr>
          <w:rFonts w:cs="Times New Roman"/>
        </w:rPr>
        <w:t>.</w:t>
      </w:r>
      <w:r>
        <w:rPr>
          <w:rFonts w:cs="Times New Roman"/>
        </w:rPr>
        <w:t xml:space="preserve"> Once the Panels have been fabricated to the designated size, they will Hot Dip Galvanized </w:t>
      </w:r>
      <w:r w:rsidR="00A04CAA">
        <w:rPr>
          <w:rFonts w:cs="Times New Roman"/>
        </w:rPr>
        <w:t xml:space="preserve">in accordance with ASTM </w:t>
      </w:r>
      <w:r>
        <w:rPr>
          <w:rFonts w:cs="Times New Roman"/>
        </w:rPr>
        <w:t>A123.</w:t>
      </w:r>
    </w:p>
    <w:p w14:paraId="5DFC75A7" w14:textId="77777777" w:rsidR="0048395F" w:rsidRPr="00A04CAA" w:rsidRDefault="0048395F" w:rsidP="0048395F">
      <w:pPr>
        <w:pStyle w:val="ListParagraph"/>
        <w:spacing w:before="120" w:after="0" w:line="240" w:lineRule="auto"/>
        <w:ind w:left="1080"/>
        <w:jc w:val="both"/>
        <w:rPr>
          <w:u w:val="single"/>
        </w:rPr>
      </w:pPr>
    </w:p>
    <w:p w14:paraId="764D0FC4" w14:textId="0F22E1C7" w:rsidR="00A04CAA" w:rsidRPr="00CD3D49" w:rsidRDefault="0048395F" w:rsidP="00027610">
      <w:pPr>
        <w:pStyle w:val="ListParagraph"/>
        <w:numPr>
          <w:ilvl w:val="1"/>
          <w:numId w:val="22"/>
        </w:numPr>
        <w:spacing w:before="120" w:after="0" w:line="240" w:lineRule="auto"/>
        <w:jc w:val="both"/>
        <w:rPr>
          <w:u w:val="single"/>
        </w:rPr>
      </w:pPr>
      <w:r>
        <w:t xml:space="preserve">The 5/8” diameter bolts, washer and nuts Utilized to join the </w:t>
      </w:r>
      <w:r w:rsidR="002066BE">
        <w:t xml:space="preserve">Toeplate Extension to the </w:t>
      </w:r>
      <w:r w:rsidR="0067085E">
        <w:t xml:space="preserve">bottom of the </w:t>
      </w:r>
      <w:r w:rsidR="00032213">
        <w:t>headwall panel</w:t>
      </w:r>
      <w:r>
        <w:t xml:space="preserve"> </w:t>
      </w:r>
      <w:r w:rsidR="00C30146">
        <w:t xml:space="preserve">and to another piece </w:t>
      </w:r>
      <w:r w:rsidR="00742575">
        <w:t xml:space="preserve">shall be </w:t>
      </w:r>
      <w:r>
        <w:t xml:space="preserve">SAE J429 Grade 5 and shall conform to </w:t>
      </w:r>
      <w:r w:rsidRPr="00122AD5">
        <w:t>ASTM</w:t>
      </w:r>
      <w:r>
        <w:t xml:space="preserve"> A429 and be Hot-Dip Galvanized in accordance with ASTM A153</w:t>
      </w:r>
    </w:p>
    <w:p w14:paraId="008D167C" w14:textId="0134207F" w:rsidR="00BE29D7" w:rsidRPr="00BE29D7" w:rsidRDefault="00BE29D7" w:rsidP="00905D08">
      <w:pPr>
        <w:pStyle w:val="ListParagraph"/>
        <w:spacing w:before="120" w:after="0" w:line="240" w:lineRule="auto"/>
        <w:ind w:left="1080"/>
        <w:jc w:val="both"/>
        <w:rPr>
          <w:u w:val="single"/>
        </w:rPr>
      </w:pPr>
    </w:p>
    <w:p w14:paraId="7935CC07" w14:textId="1C2287E4" w:rsidR="00BC4EE8" w:rsidRPr="008D052E" w:rsidRDefault="00DF20EB" w:rsidP="008D052E">
      <w:pPr>
        <w:pStyle w:val="ListParagraph"/>
        <w:numPr>
          <w:ilvl w:val="0"/>
          <w:numId w:val="22"/>
        </w:numPr>
        <w:spacing w:before="120" w:after="0" w:line="240" w:lineRule="auto"/>
        <w:jc w:val="both"/>
        <w:rPr>
          <w:u w:val="single"/>
        </w:rPr>
      </w:pPr>
      <w:r w:rsidRPr="008D052E">
        <w:rPr>
          <w:rFonts w:cs="Times New Roman"/>
          <w:u w:val="single"/>
        </w:rPr>
        <w:t>WING WALL MATERIALS</w:t>
      </w:r>
    </w:p>
    <w:p w14:paraId="2D2AE8D2" w14:textId="77777777" w:rsidR="00E20D67" w:rsidRPr="00E20D67" w:rsidRDefault="00E20D67" w:rsidP="00E20D67">
      <w:pPr>
        <w:pStyle w:val="ListParagraph"/>
        <w:spacing w:before="120" w:after="0" w:line="240" w:lineRule="auto"/>
        <w:ind w:left="1080"/>
        <w:jc w:val="both"/>
        <w:rPr>
          <w:u w:val="single"/>
        </w:rPr>
      </w:pPr>
    </w:p>
    <w:p w14:paraId="6FF33BE7" w14:textId="53B5845A" w:rsidR="00DF20EB" w:rsidRDefault="00F95E23" w:rsidP="00BC4EE8">
      <w:pPr>
        <w:pStyle w:val="ListParagraph"/>
        <w:numPr>
          <w:ilvl w:val="1"/>
          <w:numId w:val="22"/>
        </w:numPr>
        <w:spacing w:before="120" w:after="0" w:line="240" w:lineRule="auto"/>
        <w:jc w:val="both"/>
      </w:pPr>
      <w:r>
        <w:t xml:space="preserve">The </w:t>
      </w:r>
      <w:r w:rsidR="002A78FD" w:rsidRPr="002A78FD">
        <w:t>Metric Sheeting</w:t>
      </w:r>
      <w:r w:rsidR="00BD434C">
        <w:t xml:space="preserve"> </w:t>
      </w:r>
      <w:r w:rsidR="00E950B1">
        <w:t>™</w:t>
      </w:r>
      <w:r w:rsidR="00BD434C">
        <w:t>shall be manufactured</w:t>
      </w:r>
      <w:r w:rsidR="00ED1D1A">
        <w:t xml:space="preserve"> from steel meeting ASTM A1011 and shall be Hot-Dip Galvanized in accordance with ASTM A123</w:t>
      </w:r>
    </w:p>
    <w:p w14:paraId="2B964588" w14:textId="77777777" w:rsidR="00E950B1" w:rsidRDefault="00E950B1" w:rsidP="00E950B1">
      <w:pPr>
        <w:pStyle w:val="ListParagraph"/>
        <w:spacing w:before="120" w:after="0" w:line="240" w:lineRule="auto"/>
        <w:ind w:left="1080"/>
        <w:jc w:val="both"/>
      </w:pPr>
    </w:p>
    <w:p w14:paraId="2DBB3DA3" w14:textId="6547B6D2" w:rsidR="00E950B1" w:rsidRPr="0048395F" w:rsidRDefault="00D97876" w:rsidP="00ED5468">
      <w:pPr>
        <w:pStyle w:val="ListParagraph"/>
        <w:numPr>
          <w:ilvl w:val="1"/>
          <w:numId w:val="22"/>
        </w:numPr>
        <w:spacing w:before="120" w:after="0" w:line="240" w:lineRule="auto"/>
        <w:jc w:val="both"/>
        <w:rPr>
          <w:u w:val="single"/>
        </w:rPr>
      </w:pPr>
      <w:r>
        <w:t xml:space="preserve">The </w:t>
      </w:r>
      <w:r w:rsidR="00495D30">
        <w:t xml:space="preserve">5/8” diameter </w:t>
      </w:r>
      <w:r>
        <w:t xml:space="preserve">bolts, washer and nuts Utilized to join the Panels to the </w:t>
      </w:r>
      <w:r w:rsidR="00E950B1">
        <w:t xml:space="preserve">Metric Sheeting™ </w:t>
      </w:r>
      <w:r>
        <w:t xml:space="preserve">together for multi-barrel systems shall be </w:t>
      </w:r>
      <w:r w:rsidR="00CA2EEE">
        <w:t>S</w:t>
      </w:r>
      <w:r>
        <w:t>A</w:t>
      </w:r>
      <w:r w:rsidR="00CA2EEE">
        <w:t>E</w:t>
      </w:r>
      <w:r>
        <w:t xml:space="preserve"> J429 Grade 5 and shall conform to </w:t>
      </w:r>
      <w:r w:rsidRPr="00122AD5">
        <w:t>ASTM</w:t>
      </w:r>
      <w:r>
        <w:t xml:space="preserve"> A429 and be Hot-Dip Galvanized in accordance with ASTM A153.</w:t>
      </w:r>
    </w:p>
    <w:p w14:paraId="099B8147" w14:textId="77777777" w:rsidR="00E950B1" w:rsidRPr="00D97876" w:rsidRDefault="00E950B1" w:rsidP="00E950B1">
      <w:pPr>
        <w:pStyle w:val="ListParagraph"/>
        <w:spacing w:before="120" w:after="0" w:line="240" w:lineRule="auto"/>
        <w:ind w:left="1080"/>
        <w:jc w:val="both"/>
        <w:rPr>
          <w:u w:val="single"/>
        </w:rPr>
      </w:pPr>
    </w:p>
    <w:p w14:paraId="091DFE3D" w14:textId="456A07D5" w:rsidR="00DF20EB" w:rsidRDefault="00F95E23" w:rsidP="00BC4EE8">
      <w:pPr>
        <w:pStyle w:val="ListParagraph"/>
        <w:numPr>
          <w:ilvl w:val="1"/>
          <w:numId w:val="22"/>
        </w:numPr>
        <w:spacing w:before="120" w:after="0" w:line="240" w:lineRule="auto"/>
        <w:jc w:val="both"/>
      </w:pPr>
      <w:r w:rsidRPr="00F95E23">
        <w:t>The Face Wale</w:t>
      </w:r>
      <w:r w:rsidR="00ED1D1A">
        <w:t xml:space="preserve"> shall be manufactured from steel meeting </w:t>
      </w:r>
      <w:r w:rsidR="00337D7D">
        <w:t>ASTM A36 and shall be Hot-Dip Galvanized in accordance with ASTM A123</w:t>
      </w:r>
    </w:p>
    <w:p w14:paraId="041C56D5" w14:textId="77777777" w:rsidR="00E950B1" w:rsidRPr="00F95E23" w:rsidRDefault="00E950B1" w:rsidP="00E950B1">
      <w:pPr>
        <w:pStyle w:val="ListParagraph"/>
        <w:spacing w:before="120" w:after="0" w:line="240" w:lineRule="auto"/>
        <w:ind w:left="1080"/>
        <w:jc w:val="both"/>
      </w:pPr>
    </w:p>
    <w:p w14:paraId="7EFCA8CA" w14:textId="16B3C15D" w:rsidR="00DF20EB" w:rsidRDefault="00F95E23" w:rsidP="00BC4EE8">
      <w:pPr>
        <w:pStyle w:val="ListParagraph"/>
        <w:numPr>
          <w:ilvl w:val="1"/>
          <w:numId w:val="22"/>
        </w:numPr>
        <w:spacing w:before="120" w:after="0" w:line="240" w:lineRule="auto"/>
        <w:jc w:val="both"/>
      </w:pPr>
      <w:r w:rsidRPr="0014475A">
        <w:t>The Tie Back Rod</w:t>
      </w:r>
      <w:r w:rsidR="00337D7D">
        <w:t xml:space="preserve"> shall be manufactured from steel meeting ASTM A304 and shall be Hot-Dip Galvanized in accordance with ASTM A123</w:t>
      </w:r>
    </w:p>
    <w:p w14:paraId="6AF61F52" w14:textId="77777777" w:rsidR="00E950B1" w:rsidRPr="0014475A" w:rsidRDefault="00E950B1" w:rsidP="00E950B1">
      <w:pPr>
        <w:pStyle w:val="ListParagraph"/>
        <w:spacing w:before="120" w:after="0" w:line="240" w:lineRule="auto"/>
        <w:ind w:left="1080"/>
        <w:jc w:val="both"/>
      </w:pPr>
    </w:p>
    <w:p w14:paraId="1DDEEC80" w14:textId="078924BC" w:rsidR="00F95E23" w:rsidRDefault="00F95E23" w:rsidP="00BC4EE8">
      <w:pPr>
        <w:pStyle w:val="ListParagraph"/>
        <w:numPr>
          <w:ilvl w:val="1"/>
          <w:numId w:val="22"/>
        </w:numPr>
        <w:spacing w:before="120" w:after="0" w:line="240" w:lineRule="auto"/>
        <w:jc w:val="both"/>
      </w:pPr>
      <w:r w:rsidRPr="0014475A">
        <w:t xml:space="preserve">The </w:t>
      </w:r>
      <w:r w:rsidR="0014475A" w:rsidRPr="0014475A">
        <w:t>Deadman Anchor</w:t>
      </w:r>
      <w:r w:rsidR="00BB1D6F">
        <w:t xml:space="preserve"> shall be manufactured from Aluminum meeting ASTM B209 and </w:t>
      </w:r>
      <w:r w:rsidR="001424ED">
        <w:t>Corrugated to meet ASSHTO M219 or ASTM B746</w:t>
      </w:r>
    </w:p>
    <w:p w14:paraId="0127997D" w14:textId="77777777" w:rsidR="005C290D" w:rsidRDefault="005C290D" w:rsidP="005C290D">
      <w:pPr>
        <w:pStyle w:val="ListParagraph"/>
        <w:spacing w:before="120" w:after="0" w:line="240" w:lineRule="auto"/>
        <w:ind w:left="1080"/>
        <w:jc w:val="both"/>
      </w:pPr>
    </w:p>
    <w:p w14:paraId="6CBB0166" w14:textId="5652EC2D" w:rsidR="009C1A02" w:rsidRPr="005C290D" w:rsidRDefault="009C1A02" w:rsidP="009C1A02">
      <w:pPr>
        <w:pStyle w:val="ListParagraph"/>
        <w:numPr>
          <w:ilvl w:val="0"/>
          <w:numId w:val="25"/>
        </w:numPr>
        <w:spacing w:before="120" w:after="0" w:line="240" w:lineRule="auto"/>
        <w:jc w:val="both"/>
      </w:pPr>
      <w:r w:rsidRPr="009C1A02">
        <w:rPr>
          <w:u w:val="single"/>
        </w:rPr>
        <w:t>C</w:t>
      </w:r>
      <w:r w:rsidR="00083C6B">
        <w:rPr>
          <w:u w:val="single"/>
        </w:rPr>
        <w:t>HS</w:t>
      </w:r>
      <w:r w:rsidRPr="009C1A02">
        <w:rPr>
          <w:u w:val="single"/>
        </w:rPr>
        <w:t>™</w:t>
      </w:r>
      <w:r w:rsidR="00083C6B">
        <w:rPr>
          <w:u w:val="single"/>
        </w:rPr>
        <w:t xml:space="preserve"> (Culvert Headwall System)</w:t>
      </w:r>
    </w:p>
    <w:p w14:paraId="32C60E14" w14:textId="77777777" w:rsidR="005C290D" w:rsidRPr="009C1A02" w:rsidRDefault="005C290D" w:rsidP="005C290D">
      <w:pPr>
        <w:pStyle w:val="ListParagraph"/>
        <w:spacing w:before="120" w:after="0" w:line="240" w:lineRule="auto"/>
        <w:ind w:left="360"/>
        <w:jc w:val="both"/>
      </w:pPr>
    </w:p>
    <w:p w14:paraId="5154350A" w14:textId="52A5F12F" w:rsidR="00E251F7" w:rsidRPr="005C290D" w:rsidRDefault="00E251F7" w:rsidP="009C1A02">
      <w:pPr>
        <w:pStyle w:val="ListParagraph"/>
        <w:numPr>
          <w:ilvl w:val="1"/>
          <w:numId w:val="25"/>
        </w:numPr>
        <w:spacing w:before="120" w:after="0" w:line="240" w:lineRule="auto"/>
        <w:jc w:val="both"/>
      </w:pPr>
      <w:r w:rsidRPr="005C290D">
        <w:rPr>
          <w:rFonts w:cs="Times New Roman"/>
        </w:rPr>
        <w:t xml:space="preserve">The manufacturer of the </w:t>
      </w:r>
      <w:r w:rsidR="00CB24B7">
        <w:rPr>
          <w:rFonts w:cs="Times New Roman"/>
        </w:rPr>
        <w:t xml:space="preserve">CHS™ </w:t>
      </w:r>
      <w:r w:rsidRPr="005C290D">
        <w:rPr>
          <w:rFonts w:cs="Times New Roman"/>
        </w:rPr>
        <w:t xml:space="preserve">Culvert Headwall System shall be one that has regularly been engaged in the engineering design and production of these systems for at least ten (10) years </w:t>
      </w:r>
      <w:r w:rsidRPr="005C290D">
        <w:rPr>
          <w:rFonts w:cs="Times New Roman"/>
        </w:rPr>
        <w:lastRenderedPageBreak/>
        <w:t>and which has a history of successful production, acceptable to the EOR. In accordance with the Drawings, the Culvert Headwall System shall be supplied by:</w:t>
      </w:r>
    </w:p>
    <w:p w14:paraId="1C332560" w14:textId="77777777" w:rsidR="002E50A2" w:rsidRDefault="002E50A2" w:rsidP="00E251F7">
      <w:pPr>
        <w:pStyle w:val="CM11"/>
        <w:ind w:left="360" w:right="68"/>
        <w:jc w:val="center"/>
        <w:rPr>
          <w:rFonts w:asciiTheme="minorHAnsi" w:hAnsiTheme="minorHAnsi" w:cs="Times New Roman"/>
          <w:sz w:val="22"/>
          <w:szCs w:val="22"/>
        </w:rPr>
      </w:pPr>
    </w:p>
    <w:p w14:paraId="2BE9F8CF" w14:textId="39CD834E" w:rsidR="00E251F7" w:rsidRPr="005C290D" w:rsidRDefault="00E251F7" w:rsidP="00E251F7">
      <w:pPr>
        <w:pStyle w:val="CM11"/>
        <w:ind w:left="360" w:right="68"/>
        <w:jc w:val="center"/>
        <w:rPr>
          <w:rFonts w:asciiTheme="minorHAnsi" w:hAnsiTheme="minorHAnsi" w:cs="Times New Roman"/>
          <w:sz w:val="22"/>
          <w:szCs w:val="22"/>
        </w:rPr>
      </w:pPr>
      <w:r w:rsidRPr="005C290D">
        <w:rPr>
          <w:rFonts w:asciiTheme="minorHAnsi" w:hAnsiTheme="minorHAnsi" w:cs="Times New Roman"/>
          <w:sz w:val="22"/>
          <w:szCs w:val="22"/>
        </w:rPr>
        <w:t xml:space="preserve">Contech Engineered Solutions </w:t>
      </w:r>
      <w:r w:rsidRPr="005C290D">
        <w:rPr>
          <w:rFonts w:asciiTheme="minorHAnsi" w:hAnsiTheme="minorHAnsi" w:cs="Times New Roman"/>
          <w:sz w:val="22"/>
          <w:szCs w:val="22"/>
        </w:rPr>
        <w:br/>
        <w:t>9025 Centre Pointe Drive</w:t>
      </w:r>
    </w:p>
    <w:p w14:paraId="49FAD5C5" w14:textId="77777777" w:rsidR="00E251F7" w:rsidRPr="005C290D" w:rsidRDefault="00E251F7" w:rsidP="00E251F7">
      <w:pPr>
        <w:pStyle w:val="CM11"/>
        <w:ind w:left="360" w:right="68"/>
        <w:jc w:val="center"/>
        <w:rPr>
          <w:rFonts w:asciiTheme="minorHAnsi" w:hAnsiTheme="minorHAnsi" w:cs="Times New Roman"/>
          <w:sz w:val="22"/>
          <w:szCs w:val="22"/>
        </w:rPr>
      </w:pPr>
      <w:r w:rsidRPr="005C290D">
        <w:rPr>
          <w:rFonts w:asciiTheme="minorHAnsi" w:hAnsiTheme="minorHAnsi" w:cs="Times New Roman"/>
          <w:sz w:val="22"/>
          <w:szCs w:val="22"/>
        </w:rPr>
        <w:t>West Chester, OH, 45069</w:t>
      </w:r>
    </w:p>
    <w:p w14:paraId="36E7C5BA" w14:textId="77777777" w:rsidR="00E251F7" w:rsidRPr="005C290D" w:rsidRDefault="00E251F7" w:rsidP="00E251F7">
      <w:pPr>
        <w:pStyle w:val="CM11"/>
        <w:ind w:left="360" w:right="68"/>
        <w:jc w:val="center"/>
        <w:rPr>
          <w:rFonts w:asciiTheme="minorHAnsi" w:hAnsiTheme="minorHAnsi" w:cs="Times New Roman"/>
          <w:sz w:val="22"/>
          <w:szCs w:val="22"/>
        </w:rPr>
      </w:pPr>
      <w:r w:rsidRPr="005C290D">
        <w:rPr>
          <w:rFonts w:asciiTheme="minorHAnsi" w:hAnsiTheme="minorHAnsi" w:cs="Times New Roman"/>
          <w:sz w:val="22"/>
          <w:szCs w:val="22"/>
        </w:rPr>
        <w:t>Tel: 1 800 338 1122</w:t>
      </w:r>
    </w:p>
    <w:p w14:paraId="74993E45" w14:textId="77777777" w:rsidR="00E251F7" w:rsidRPr="005C290D" w:rsidRDefault="00E251F7" w:rsidP="00E251F7">
      <w:pPr>
        <w:pStyle w:val="ListParagraph"/>
        <w:tabs>
          <w:tab w:val="left" w:pos="900"/>
          <w:tab w:val="left" w:pos="1080"/>
        </w:tabs>
        <w:spacing w:before="120" w:after="120" w:line="240" w:lineRule="auto"/>
        <w:ind w:left="1080"/>
        <w:jc w:val="both"/>
      </w:pPr>
    </w:p>
    <w:p w14:paraId="7510B71F" w14:textId="1E9984D2" w:rsidR="00B5607D" w:rsidRPr="00D06C0D" w:rsidRDefault="00941723" w:rsidP="009C1A02">
      <w:pPr>
        <w:pStyle w:val="ListParagraph"/>
        <w:numPr>
          <w:ilvl w:val="1"/>
          <w:numId w:val="25"/>
        </w:numPr>
        <w:tabs>
          <w:tab w:val="left" w:pos="900"/>
          <w:tab w:val="left" w:pos="1080"/>
        </w:tabs>
        <w:spacing w:before="120" w:after="120" w:line="240" w:lineRule="auto"/>
        <w:jc w:val="both"/>
      </w:pPr>
      <w:r w:rsidRPr="005C290D">
        <w:rPr>
          <w:rFonts w:cs="Times New Roman"/>
        </w:rPr>
        <w:t>The sampling</w:t>
      </w:r>
      <w:r w:rsidR="00E251F7" w:rsidRPr="005C290D">
        <w:rPr>
          <w:rFonts w:cs="Times New Roman"/>
        </w:rPr>
        <w:t xml:space="preserve">, testing, and inspection of metal sheets and coils used for manufacturing the CMP System shall be in accordance with the above applicable referenced specifications.  All fabrication of the product shall occur within the United States. </w:t>
      </w:r>
    </w:p>
    <w:p w14:paraId="21D40A05" w14:textId="77777777" w:rsidR="00D06C0D" w:rsidRPr="005C290D" w:rsidRDefault="00D06C0D" w:rsidP="00D06C0D">
      <w:pPr>
        <w:pStyle w:val="ListParagraph"/>
        <w:tabs>
          <w:tab w:val="left" w:pos="900"/>
          <w:tab w:val="left" w:pos="1080"/>
        </w:tabs>
        <w:spacing w:before="120" w:after="120" w:line="240" w:lineRule="auto"/>
        <w:ind w:left="1080"/>
        <w:jc w:val="both"/>
      </w:pPr>
    </w:p>
    <w:p w14:paraId="0FE3A4AE" w14:textId="2FD6DA39" w:rsidR="00510CDA" w:rsidRPr="00510CDA" w:rsidRDefault="00B5607D" w:rsidP="009C1A02">
      <w:pPr>
        <w:pStyle w:val="ListParagraph"/>
        <w:numPr>
          <w:ilvl w:val="1"/>
          <w:numId w:val="25"/>
        </w:numPr>
        <w:tabs>
          <w:tab w:val="left" w:pos="900"/>
          <w:tab w:val="left" w:pos="1080"/>
        </w:tabs>
        <w:spacing w:before="120" w:after="120" w:line="240" w:lineRule="auto"/>
        <w:jc w:val="both"/>
      </w:pPr>
      <w:r w:rsidRPr="005C290D">
        <w:rPr>
          <w:rFonts w:cs="Times New Roman"/>
        </w:rPr>
        <w:t xml:space="preserve">The manufacturer of the </w:t>
      </w:r>
      <w:r w:rsidR="00CB24B7">
        <w:rPr>
          <w:rFonts w:cs="Times New Roman"/>
        </w:rPr>
        <w:t>CHS</w:t>
      </w:r>
      <w:r w:rsidR="00BF5246" w:rsidRPr="005C290D">
        <w:rPr>
          <w:rFonts w:cs="Times New Roman"/>
        </w:rPr>
        <w:t>™ shall</w:t>
      </w:r>
      <w:r w:rsidR="005C290D" w:rsidRPr="005C290D">
        <w:rPr>
          <w:rFonts w:cs="Times New Roman"/>
        </w:rPr>
        <w:t xml:space="preserve"> </w:t>
      </w:r>
      <w:r w:rsidR="00BF5246" w:rsidRPr="005C290D">
        <w:rPr>
          <w:rFonts w:cs="Times New Roman"/>
        </w:rPr>
        <w:t>provide</w:t>
      </w:r>
      <w:r w:rsidR="005C290D" w:rsidRPr="005C290D">
        <w:rPr>
          <w:rFonts w:cs="Times New Roman"/>
        </w:rPr>
        <w:t xml:space="preserve"> </w:t>
      </w:r>
      <w:r w:rsidR="007917F4" w:rsidRPr="005C290D">
        <w:rPr>
          <w:rFonts w:cs="Times New Roman"/>
        </w:rPr>
        <w:t xml:space="preserve">construction submittal drawings for the </w:t>
      </w:r>
      <w:r w:rsidR="00BF5246" w:rsidRPr="005C290D">
        <w:rPr>
          <w:rFonts w:cs="Times New Roman"/>
        </w:rPr>
        <w:t xml:space="preserve">proposed system </w:t>
      </w:r>
      <w:r w:rsidR="00CA63EC" w:rsidRPr="005C290D">
        <w:rPr>
          <w:rFonts w:cs="Times New Roman"/>
        </w:rPr>
        <w:t>for approval by either the purchaser or owner</w:t>
      </w:r>
      <w:r w:rsidR="006A17E7" w:rsidRPr="005C290D">
        <w:rPr>
          <w:rFonts w:cs="Times New Roman"/>
        </w:rPr>
        <w:t xml:space="preserve">.   Once the submittal drawings are approved </w:t>
      </w:r>
      <w:r w:rsidR="001E6154" w:rsidRPr="005C290D">
        <w:rPr>
          <w:rFonts w:cs="Times New Roman"/>
        </w:rPr>
        <w:t xml:space="preserve">the manufacturer shall provide a signed and sealed set of fabrication and installation drawings </w:t>
      </w:r>
      <w:r w:rsidR="0072601A" w:rsidRPr="005C290D">
        <w:rPr>
          <w:rFonts w:cs="Times New Roman"/>
        </w:rPr>
        <w:t>by a registered professional engineer</w:t>
      </w:r>
      <w:r w:rsidR="00510CDA">
        <w:rPr>
          <w:rFonts w:cs="Times New Roman"/>
        </w:rPr>
        <w:t xml:space="preserve"> </w:t>
      </w:r>
      <w:r w:rsidR="0072601A" w:rsidRPr="005C290D">
        <w:rPr>
          <w:rFonts w:cs="Times New Roman"/>
        </w:rPr>
        <w:t xml:space="preserve">in the state of installation.  </w:t>
      </w:r>
    </w:p>
    <w:p w14:paraId="2B316EB2" w14:textId="77777777" w:rsidR="00510CDA" w:rsidRPr="00510CDA" w:rsidRDefault="00510CDA" w:rsidP="00510CDA">
      <w:pPr>
        <w:pStyle w:val="ListParagraph"/>
        <w:rPr>
          <w:rFonts w:cs="Times New Roman"/>
        </w:rPr>
      </w:pPr>
    </w:p>
    <w:p w14:paraId="35F6C4C5" w14:textId="69C990B8" w:rsidR="00E251F7" w:rsidRPr="005C290D" w:rsidRDefault="0072601A" w:rsidP="009C1A02">
      <w:pPr>
        <w:pStyle w:val="ListParagraph"/>
        <w:numPr>
          <w:ilvl w:val="1"/>
          <w:numId w:val="25"/>
        </w:numPr>
        <w:tabs>
          <w:tab w:val="left" w:pos="900"/>
          <w:tab w:val="left" w:pos="1080"/>
        </w:tabs>
        <w:spacing w:before="120" w:after="120" w:line="240" w:lineRule="auto"/>
        <w:jc w:val="both"/>
      </w:pPr>
      <w:r w:rsidRPr="005C290D">
        <w:rPr>
          <w:rFonts w:cs="Times New Roman"/>
        </w:rPr>
        <w:t xml:space="preserve">The sealed documents represent </w:t>
      </w:r>
      <w:r w:rsidR="00101F2C" w:rsidRPr="005C290D">
        <w:rPr>
          <w:rFonts w:cs="Times New Roman"/>
        </w:rPr>
        <w:t>that the materials</w:t>
      </w:r>
      <w:r w:rsidR="002B4DB8" w:rsidRPr="005C290D">
        <w:rPr>
          <w:rFonts w:cs="Times New Roman"/>
        </w:rPr>
        <w:t xml:space="preserve">, </w:t>
      </w:r>
      <w:r w:rsidR="00101F2C" w:rsidRPr="005C290D">
        <w:rPr>
          <w:rFonts w:cs="Times New Roman"/>
        </w:rPr>
        <w:t>configuration and layout</w:t>
      </w:r>
      <w:r w:rsidR="002B4DB8" w:rsidRPr="005C290D">
        <w:rPr>
          <w:rFonts w:cs="Times New Roman"/>
        </w:rPr>
        <w:t xml:space="preserve"> have been structurally </w:t>
      </w:r>
      <w:r w:rsidR="0039384A" w:rsidRPr="005C290D">
        <w:rPr>
          <w:rFonts w:cs="Times New Roman"/>
        </w:rPr>
        <w:t xml:space="preserve">designed to meet </w:t>
      </w:r>
      <w:r w:rsidR="005E6454" w:rsidRPr="005C290D">
        <w:rPr>
          <w:rFonts w:cs="Times New Roman"/>
        </w:rPr>
        <w:t xml:space="preserve">AASHTO </w:t>
      </w:r>
      <w:r w:rsidR="00790DB9" w:rsidRPr="005C290D">
        <w:rPr>
          <w:rFonts w:cs="Times New Roman"/>
        </w:rPr>
        <w:t xml:space="preserve">LRFD HL-93 live loading and backfill materials </w:t>
      </w:r>
      <w:r w:rsidR="00B47C53" w:rsidRPr="005C290D">
        <w:rPr>
          <w:rFonts w:cs="Times New Roman"/>
        </w:rPr>
        <w:t xml:space="preserve">have a friction angle of 30 degrees with a </w:t>
      </w:r>
      <w:r w:rsidR="00B54B34" w:rsidRPr="005C290D">
        <w:rPr>
          <w:rFonts w:cs="Times New Roman"/>
        </w:rPr>
        <w:t xml:space="preserve">120 </w:t>
      </w:r>
      <w:proofErr w:type="spellStart"/>
      <w:r w:rsidR="00B54B34" w:rsidRPr="005C290D">
        <w:rPr>
          <w:rFonts w:cs="Times New Roman"/>
        </w:rPr>
        <w:t>pcf</w:t>
      </w:r>
      <w:proofErr w:type="spellEnd"/>
      <w:r w:rsidR="00B54B34" w:rsidRPr="005C290D">
        <w:rPr>
          <w:rFonts w:cs="Times New Roman"/>
        </w:rPr>
        <w:t xml:space="preserve"> unit weight.  No unbalanced hydrostatic loading has been considered.  </w:t>
      </w:r>
      <w:r w:rsidR="00617CDF" w:rsidRPr="005C290D">
        <w:rPr>
          <w:rFonts w:cs="Times New Roman"/>
        </w:rPr>
        <w:t xml:space="preserve">The manufacturer of the </w:t>
      </w:r>
      <w:r w:rsidR="00CB24B7">
        <w:rPr>
          <w:rFonts w:cs="Times New Roman"/>
        </w:rPr>
        <w:t>CHS</w:t>
      </w:r>
      <w:r w:rsidR="00617CDF" w:rsidRPr="005C290D">
        <w:rPr>
          <w:rFonts w:cs="Times New Roman"/>
        </w:rPr>
        <w:t>™</w:t>
      </w:r>
      <w:r w:rsidR="00D306C6" w:rsidRPr="005C290D">
        <w:rPr>
          <w:rFonts w:cs="Times New Roman"/>
        </w:rPr>
        <w:t xml:space="preserve"> understands others are responsible for all other aspects of th</w:t>
      </w:r>
      <w:r w:rsidR="005C290D" w:rsidRPr="005C290D">
        <w:rPr>
          <w:rFonts w:cs="Times New Roman"/>
        </w:rPr>
        <w:t>is project</w:t>
      </w:r>
      <w:r w:rsidR="00BE1C9A">
        <w:rPr>
          <w:rFonts w:cs="Times New Roman"/>
        </w:rPr>
        <w:t xml:space="preserve"> </w:t>
      </w:r>
      <w:r w:rsidR="005B529D">
        <w:rPr>
          <w:rFonts w:cs="Times New Roman"/>
        </w:rPr>
        <w:t>especially the necessary site</w:t>
      </w:r>
      <w:r w:rsidR="00ED4B48">
        <w:rPr>
          <w:rFonts w:cs="Times New Roman"/>
        </w:rPr>
        <w:t>-</w:t>
      </w:r>
      <w:r w:rsidR="005B529D">
        <w:rPr>
          <w:rFonts w:cs="Times New Roman"/>
        </w:rPr>
        <w:t xml:space="preserve">specific hydraulic analysis </w:t>
      </w:r>
      <w:r w:rsidR="00324EEC">
        <w:rPr>
          <w:rFonts w:cs="Times New Roman"/>
        </w:rPr>
        <w:t xml:space="preserve">for the sizing and number of culverts </w:t>
      </w:r>
      <w:r w:rsidR="00093238">
        <w:rPr>
          <w:rFonts w:cs="Times New Roman"/>
        </w:rPr>
        <w:t>along with any and all necessary hydraulic scou</w:t>
      </w:r>
      <w:r w:rsidR="00E96E3D">
        <w:rPr>
          <w:rFonts w:cs="Times New Roman"/>
        </w:rPr>
        <w:t>r</w:t>
      </w:r>
      <w:r w:rsidR="00093238">
        <w:rPr>
          <w:rFonts w:cs="Times New Roman"/>
        </w:rPr>
        <w:t xml:space="preserve"> countermeasures</w:t>
      </w:r>
      <w:r w:rsidR="00E96E3D">
        <w:rPr>
          <w:rFonts w:cs="Times New Roman"/>
        </w:rPr>
        <w:t xml:space="preserve"> needed to protect </w:t>
      </w:r>
      <w:r w:rsidR="007F7A02">
        <w:rPr>
          <w:rFonts w:cs="Times New Roman"/>
        </w:rPr>
        <w:t>the Culvert Headwall Syste</w:t>
      </w:r>
      <w:r w:rsidR="00CB24B7">
        <w:rPr>
          <w:rFonts w:cs="Times New Roman"/>
        </w:rPr>
        <w:t>m</w:t>
      </w:r>
      <w:r w:rsidR="007F7A02">
        <w:rPr>
          <w:rFonts w:cs="Times New Roman"/>
        </w:rPr>
        <w:t>.</w:t>
      </w:r>
    </w:p>
    <w:p w14:paraId="18599A12" w14:textId="77777777" w:rsidR="00A82A6C" w:rsidRDefault="00A82A6C" w:rsidP="00A82A6C">
      <w:pPr>
        <w:spacing w:before="120" w:after="0" w:line="240" w:lineRule="auto"/>
        <w:jc w:val="both"/>
      </w:pPr>
    </w:p>
    <w:p w14:paraId="357396AC" w14:textId="77777777" w:rsidR="009C1A02" w:rsidRPr="00ED4B48" w:rsidRDefault="00A82A6C" w:rsidP="009C1A02">
      <w:pPr>
        <w:pStyle w:val="ListParagraph"/>
        <w:numPr>
          <w:ilvl w:val="0"/>
          <w:numId w:val="23"/>
        </w:numPr>
        <w:spacing w:before="120" w:after="0" w:line="240" w:lineRule="auto"/>
        <w:jc w:val="both"/>
      </w:pPr>
      <w:r w:rsidRPr="009C1A02">
        <w:rPr>
          <w:u w:val="single"/>
        </w:rPr>
        <w:t>INSTALLATION</w:t>
      </w:r>
    </w:p>
    <w:p w14:paraId="11D102BE" w14:textId="77777777" w:rsidR="00ED4B48" w:rsidRPr="009C1A02" w:rsidRDefault="00ED4B48" w:rsidP="005A1154">
      <w:pPr>
        <w:pStyle w:val="ListParagraph"/>
        <w:spacing w:before="120" w:after="0" w:line="240" w:lineRule="auto"/>
        <w:ind w:left="360"/>
        <w:jc w:val="both"/>
      </w:pPr>
    </w:p>
    <w:p w14:paraId="6C8FD14C" w14:textId="71CC4E77" w:rsidR="00BC4EE8" w:rsidRPr="009C1A02" w:rsidRDefault="001B7E65" w:rsidP="009C1A02">
      <w:pPr>
        <w:pStyle w:val="ListParagraph"/>
        <w:numPr>
          <w:ilvl w:val="1"/>
          <w:numId w:val="23"/>
        </w:numPr>
        <w:spacing w:before="120" w:after="0" w:line="240" w:lineRule="auto"/>
        <w:jc w:val="both"/>
      </w:pPr>
      <w:r w:rsidRPr="009C1A02">
        <w:rPr>
          <w:rFonts w:cs="Times New Roman"/>
        </w:rPr>
        <w:t xml:space="preserve">The </w:t>
      </w:r>
      <w:r w:rsidR="00CB24B7">
        <w:rPr>
          <w:rFonts w:cs="Times New Roman"/>
        </w:rPr>
        <w:t>CHS</w:t>
      </w:r>
      <w:r w:rsidR="006D0462">
        <w:rPr>
          <w:rFonts w:cs="Times New Roman"/>
        </w:rPr>
        <w:t>™</w:t>
      </w:r>
      <w:r w:rsidRPr="009C1A02">
        <w:rPr>
          <w:rFonts w:cs="Times New Roman"/>
        </w:rPr>
        <w:t xml:space="preserve"> installation shall be in accordance with AASHTO Standard Specifications for Highways Bridges, Section 26, Division II or ASTM A798 and in conformance with the project plans and specifications. </w:t>
      </w:r>
    </w:p>
    <w:p w14:paraId="62327B8E" w14:textId="77777777" w:rsidR="00E20D67" w:rsidRPr="00E20D67" w:rsidRDefault="00E20D67" w:rsidP="00E20D67">
      <w:pPr>
        <w:pStyle w:val="ListParagraph"/>
        <w:spacing w:before="120" w:after="0" w:line="240" w:lineRule="auto"/>
        <w:ind w:left="1080"/>
        <w:jc w:val="both"/>
        <w:rPr>
          <w:u w:val="single"/>
        </w:rPr>
      </w:pPr>
    </w:p>
    <w:p w14:paraId="663C4B55" w14:textId="08B22996" w:rsidR="00BC4EE8" w:rsidRPr="00BC4EE8" w:rsidRDefault="00244DC7" w:rsidP="009C1A02">
      <w:pPr>
        <w:pStyle w:val="ListParagraph"/>
        <w:numPr>
          <w:ilvl w:val="1"/>
          <w:numId w:val="23"/>
        </w:numPr>
        <w:spacing w:before="120" w:after="0" w:line="240" w:lineRule="auto"/>
        <w:jc w:val="both"/>
        <w:rPr>
          <w:u w:val="single"/>
        </w:rPr>
      </w:pPr>
      <w:r w:rsidRPr="00BC4EE8">
        <w:rPr>
          <w:rFonts w:cs="Times New Roman"/>
        </w:rPr>
        <w:t xml:space="preserve">The </w:t>
      </w:r>
      <w:r w:rsidR="00CB24B7">
        <w:rPr>
          <w:rFonts w:cs="Times New Roman"/>
        </w:rPr>
        <w:t>CHS</w:t>
      </w:r>
      <w:r w:rsidR="006D0462">
        <w:rPr>
          <w:rFonts w:cs="Times New Roman"/>
        </w:rPr>
        <w:t>™</w:t>
      </w:r>
      <w:r w:rsidR="001B7E65" w:rsidRPr="00BC4EE8">
        <w:rPr>
          <w:rFonts w:cs="Times New Roman"/>
        </w:rPr>
        <w:t xml:space="preserve"> shall be installed in accordance with the manufacturer’s recommendations and related sections of the contract documents.  Handling &amp; assembly shal</w:t>
      </w:r>
      <w:r w:rsidR="001045A2" w:rsidRPr="00BC4EE8">
        <w:rPr>
          <w:rFonts w:cs="Times New Roman"/>
        </w:rPr>
        <w:t xml:space="preserve">l be in accordance with </w:t>
      </w:r>
      <w:r w:rsidR="001B7E65" w:rsidRPr="00BC4EE8">
        <w:rPr>
          <w:rFonts w:cs="Times New Roman"/>
        </w:rPr>
        <w:t>National Cor</w:t>
      </w:r>
      <w:r w:rsidR="001045A2" w:rsidRPr="00BC4EE8">
        <w:rPr>
          <w:rFonts w:cs="Times New Roman"/>
        </w:rPr>
        <w:t xml:space="preserve">rugated Steel Pipe Association’s (NCSPA) </w:t>
      </w:r>
      <w:r w:rsidR="001B7E65" w:rsidRPr="00BC4EE8">
        <w:rPr>
          <w:rFonts w:cs="Times New Roman"/>
        </w:rPr>
        <w:t xml:space="preserve">recommendations.  </w:t>
      </w:r>
    </w:p>
    <w:p w14:paraId="45BAEA6D" w14:textId="77777777" w:rsidR="00E20D67" w:rsidRPr="00E20D67" w:rsidRDefault="00E20D67" w:rsidP="00E20D67">
      <w:pPr>
        <w:pStyle w:val="ListParagraph"/>
        <w:spacing w:before="120" w:after="0" w:line="240" w:lineRule="auto"/>
        <w:ind w:left="1080"/>
        <w:jc w:val="both"/>
        <w:rPr>
          <w:u w:val="single"/>
        </w:rPr>
      </w:pPr>
    </w:p>
    <w:p w14:paraId="5316597C" w14:textId="77777777" w:rsidR="00BC4EE8" w:rsidRPr="00BC4EE8" w:rsidRDefault="00C813C4" w:rsidP="009C1A02">
      <w:pPr>
        <w:pStyle w:val="ListParagraph"/>
        <w:numPr>
          <w:ilvl w:val="1"/>
          <w:numId w:val="23"/>
        </w:numPr>
        <w:spacing w:before="120" w:after="0" w:line="240" w:lineRule="auto"/>
        <w:jc w:val="both"/>
        <w:rPr>
          <w:u w:val="single"/>
        </w:rPr>
      </w:pPr>
      <w:r w:rsidRPr="00BC4EE8">
        <w:rPr>
          <w:rFonts w:cs="Times New Roman"/>
        </w:rPr>
        <w:t xml:space="preserve">For temporary construction vehicle loads, an extra amount of compacted cover may be required over the top of the pipe.  The Height-of-Cover shall meet the minimum requirements shown in the table below.  The use of heavy construction equipment necessitates greater protection for the pipe than finished grade cover minimums for normal highway traffic.  </w:t>
      </w:r>
    </w:p>
    <w:tbl>
      <w:tblPr>
        <w:tblW w:w="5300" w:type="dxa"/>
        <w:jc w:val="center"/>
        <w:tblLook w:val="04A0" w:firstRow="1" w:lastRow="0" w:firstColumn="1" w:lastColumn="0" w:noHBand="0" w:noVBand="1"/>
      </w:tblPr>
      <w:tblGrid>
        <w:gridCol w:w="1270"/>
        <w:gridCol w:w="891"/>
        <w:gridCol w:w="891"/>
        <w:gridCol w:w="1047"/>
        <w:gridCol w:w="1201"/>
      </w:tblGrid>
      <w:tr w:rsidR="00BC4EE8" w:rsidRPr="00F42CED" w14:paraId="709FD644" w14:textId="77777777" w:rsidTr="00165BC2">
        <w:trPr>
          <w:trHeight w:val="315"/>
          <w:jc w:val="center"/>
        </w:trPr>
        <w:tc>
          <w:tcPr>
            <w:tcW w:w="5300" w:type="dxa"/>
            <w:gridSpan w:val="5"/>
            <w:tcBorders>
              <w:top w:val="nil"/>
              <w:left w:val="nil"/>
              <w:bottom w:val="single" w:sz="8" w:space="0" w:color="auto"/>
              <w:right w:val="nil"/>
            </w:tcBorders>
            <w:shd w:val="clear" w:color="auto" w:fill="auto"/>
            <w:noWrap/>
            <w:vAlign w:val="bottom"/>
            <w:hideMark/>
          </w:tcPr>
          <w:p w14:paraId="32A40ADB" w14:textId="77777777" w:rsidR="009D0703" w:rsidRDefault="009D0703" w:rsidP="00165BC2">
            <w:pPr>
              <w:spacing w:after="0" w:line="240" w:lineRule="auto"/>
              <w:jc w:val="center"/>
              <w:rPr>
                <w:rFonts w:ascii="Calibri" w:eastAsia="Times New Roman" w:hAnsi="Calibri" w:cs="Times New Roman"/>
                <w:b/>
                <w:bCs/>
                <w:color w:val="000000"/>
              </w:rPr>
            </w:pPr>
          </w:p>
          <w:p w14:paraId="49377C14" w14:textId="77777777" w:rsidR="00BC4EE8" w:rsidRPr="00F42CED" w:rsidRDefault="00BC4EE8" w:rsidP="00165BC2">
            <w:pPr>
              <w:spacing w:after="0" w:line="240" w:lineRule="auto"/>
              <w:jc w:val="center"/>
              <w:rPr>
                <w:rFonts w:ascii="Calibri" w:eastAsia="Times New Roman" w:hAnsi="Calibri" w:cs="Times New Roman"/>
                <w:b/>
                <w:bCs/>
                <w:color w:val="000000"/>
              </w:rPr>
            </w:pPr>
            <w:r w:rsidRPr="00F42CED">
              <w:rPr>
                <w:rFonts w:ascii="Calibri" w:eastAsia="Times New Roman" w:hAnsi="Calibri" w:cs="Times New Roman"/>
                <w:b/>
                <w:bCs/>
                <w:color w:val="000000"/>
              </w:rPr>
              <w:t>Minimum Cover (ft) Requirements</w:t>
            </w:r>
          </w:p>
        </w:tc>
      </w:tr>
      <w:tr w:rsidR="00BC4EE8" w:rsidRPr="00F42CED" w14:paraId="0084C4FC" w14:textId="77777777" w:rsidTr="00165BC2">
        <w:trPr>
          <w:trHeight w:val="315"/>
          <w:jc w:val="center"/>
        </w:trPr>
        <w:tc>
          <w:tcPr>
            <w:tcW w:w="1270" w:type="dxa"/>
            <w:tcBorders>
              <w:top w:val="nil"/>
              <w:left w:val="single" w:sz="8" w:space="0" w:color="auto"/>
              <w:bottom w:val="nil"/>
              <w:right w:val="nil"/>
            </w:tcBorders>
            <w:shd w:val="clear" w:color="auto" w:fill="auto"/>
            <w:noWrap/>
            <w:vAlign w:val="bottom"/>
            <w:hideMark/>
          </w:tcPr>
          <w:p w14:paraId="3EEBE816"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Pipe Span</w:t>
            </w:r>
          </w:p>
        </w:tc>
        <w:tc>
          <w:tcPr>
            <w:tcW w:w="4030"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7B3377B8"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Axle Loads (kips)</w:t>
            </w:r>
          </w:p>
        </w:tc>
      </w:tr>
      <w:tr w:rsidR="00BC4EE8" w:rsidRPr="00F42CED" w14:paraId="1C41252B" w14:textId="77777777" w:rsidTr="00165BC2">
        <w:trPr>
          <w:trHeight w:val="315"/>
          <w:jc w:val="center"/>
        </w:trPr>
        <w:tc>
          <w:tcPr>
            <w:tcW w:w="1270" w:type="dxa"/>
            <w:tcBorders>
              <w:top w:val="nil"/>
              <w:left w:val="single" w:sz="8" w:space="0" w:color="auto"/>
              <w:bottom w:val="nil"/>
              <w:right w:val="nil"/>
            </w:tcBorders>
            <w:shd w:val="clear" w:color="auto" w:fill="auto"/>
            <w:noWrap/>
            <w:vAlign w:val="bottom"/>
            <w:hideMark/>
          </w:tcPr>
          <w:p w14:paraId="0085A3D5"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(inches)</w:t>
            </w:r>
          </w:p>
        </w:tc>
        <w:tc>
          <w:tcPr>
            <w:tcW w:w="89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1EAE345"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18 - 50</w:t>
            </w:r>
          </w:p>
        </w:tc>
        <w:tc>
          <w:tcPr>
            <w:tcW w:w="891" w:type="dxa"/>
            <w:tcBorders>
              <w:top w:val="single" w:sz="8" w:space="0" w:color="auto"/>
              <w:left w:val="nil"/>
              <w:bottom w:val="single" w:sz="8" w:space="0" w:color="auto"/>
              <w:right w:val="single" w:sz="4" w:space="0" w:color="auto"/>
            </w:tcBorders>
            <w:shd w:val="clear" w:color="auto" w:fill="auto"/>
            <w:noWrap/>
            <w:vAlign w:val="bottom"/>
            <w:hideMark/>
          </w:tcPr>
          <w:p w14:paraId="4B1D9894"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50 - 75</w:t>
            </w:r>
          </w:p>
        </w:tc>
        <w:tc>
          <w:tcPr>
            <w:tcW w:w="1047" w:type="dxa"/>
            <w:tcBorders>
              <w:top w:val="single" w:sz="8" w:space="0" w:color="auto"/>
              <w:left w:val="nil"/>
              <w:bottom w:val="single" w:sz="8" w:space="0" w:color="auto"/>
              <w:right w:val="single" w:sz="4" w:space="0" w:color="auto"/>
            </w:tcBorders>
            <w:shd w:val="clear" w:color="auto" w:fill="auto"/>
            <w:noWrap/>
            <w:vAlign w:val="bottom"/>
            <w:hideMark/>
          </w:tcPr>
          <w:p w14:paraId="49735466"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75 - 110</w:t>
            </w:r>
          </w:p>
        </w:tc>
        <w:tc>
          <w:tcPr>
            <w:tcW w:w="1201" w:type="dxa"/>
            <w:tcBorders>
              <w:top w:val="single" w:sz="8" w:space="0" w:color="auto"/>
              <w:left w:val="nil"/>
              <w:bottom w:val="single" w:sz="8" w:space="0" w:color="auto"/>
              <w:right w:val="single" w:sz="8" w:space="0" w:color="auto"/>
            </w:tcBorders>
            <w:shd w:val="clear" w:color="auto" w:fill="auto"/>
            <w:noWrap/>
            <w:vAlign w:val="bottom"/>
            <w:hideMark/>
          </w:tcPr>
          <w:p w14:paraId="68799B21"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110 - 150</w:t>
            </w:r>
          </w:p>
        </w:tc>
      </w:tr>
      <w:tr w:rsidR="00BC4EE8" w:rsidRPr="00F42CED" w14:paraId="0D4E7C44" w14:textId="77777777" w:rsidTr="00165BC2">
        <w:trPr>
          <w:trHeight w:val="300"/>
          <w:jc w:val="center"/>
        </w:trPr>
        <w:tc>
          <w:tcPr>
            <w:tcW w:w="12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3BB6D8"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12  - 42</w:t>
            </w:r>
          </w:p>
        </w:tc>
        <w:tc>
          <w:tcPr>
            <w:tcW w:w="891" w:type="dxa"/>
            <w:tcBorders>
              <w:top w:val="nil"/>
              <w:left w:val="nil"/>
              <w:bottom w:val="single" w:sz="4" w:space="0" w:color="auto"/>
              <w:right w:val="single" w:sz="4" w:space="0" w:color="auto"/>
            </w:tcBorders>
            <w:shd w:val="clear" w:color="auto" w:fill="auto"/>
            <w:noWrap/>
            <w:vAlign w:val="bottom"/>
            <w:hideMark/>
          </w:tcPr>
          <w:p w14:paraId="2FE2363D"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2.0</w:t>
            </w:r>
          </w:p>
        </w:tc>
        <w:tc>
          <w:tcPr>
            <w:tcW w:w="891" w:type="dxa"/>
            <w:tcBorders>
              <w:top w:val="nil"/>
              <w:left w:val="nil"/>
              <w:bottom w:val="single" w:sz="4" w:space="0" w:color="auto"/>
              <w:right w:val="single" w:sz="4" w:space="0" w:color="auto"/>
            </w:tcBorders>
            <w:shd w:val="clear" w:color="auto" w:fill="auto"/>
            <w:noWrap/>
            <w:vAlign w:val="bottom"/>
            <w:hideMark/>
          </w:tcPr>
          <w:p w14:paraId="14479DBA"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2.5</w:t>
            </w:r>
          </w:p>
        </w:tc>
        <w:tc>
          <w:tcPr>
            <w:tcW w:w="1047" w:type="dxa"/>
            <w:tcBorders>
              <w:top w:val="nil"/>
              <w:left w:val="nil"/>
              <w:bottom w:val="single" w:sz="4" w:space="0" w:color="auto"/>
              <w:right w:val="single" w:sz="4" w:space="0" w:color="auto"/>
            </w:tcBorders>
            <w:shd w:val="clear" w:color="auto" w:fill="auto"/>
            <w:noWrap/>
            <w:vAlign w:val="bottom"/>
            <w:hideMark/>
          </w:tcPr>
          <w:p w14:paraId="1A7A9AB3"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c>
          <w:tcPr>
            <w:tcW w:w="1201" w:type="dxa"/>
            <w:tcBorders>
              <w:top w:val="nil"/>
              <w:left w:val="nil"/>
              <w:bottom w:val="single" w:sz="4" w:space="0" w:color="auto"/>
              <w:right w:val="single" w:sz="8" w:space="0" w:color="auto"/>
            </w:tcBorders>
            <w:shd w:val="clear" w:color="auto" w:fill="auto"/>
            <w:noWrap/>
            <w:vAlign w:val="bottom"/>
            <w:hideMark/>
          </w:tcPr>
          <w:p w14:paraId="6C8D8C5B"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r>
      <w:tr w:rsidR="00BC4EE8" w:rsidRPr="00F42CED" w14:paraId="4EDB2284" w14:textId="77777777" w:rsidTr="00165BC2">
        <w:trPr>
          <w:trHeight w:val="300"/>
          <w:jc w:val="center"/>
        </w:trPr>
        <w:tc>
          <w:tcPr>
            <w:tcW w:w="1270" w:type="dxa"/>
            <w:tcBorders>
              <w:top w:val="nil"/>
              <w:left w:val="single" w:sz="8" w:space="0" w:color="auto"/>
              <w:bottom w:val="single" w:sz="4" w:space="0" w:color="auto"/>
              <w:right w:val="single" w:sz="4" w:space="0" w:color="auto"/>
            </w:tcBorders>
            <w:shd w:val="clear" w:color="auto" w:fill="auto"/>
            <w:noWrap/>
            <w:vAlign w:val="bottom"/>
            <w:hideMark/>
          </w:tcPr>
          <w:p w14:paraId="17020443"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48 - 72</w:t>
            </w:r>
          </w:p>
        </w:tc>
        <w:tc>
          <w:tcPr>
            <w:tcW w:w="891" w:type="dxa"/>
            <w:tcBorders>
              <w:top w:val="nil"/>
              <w:left w:val="nil"/>
              <w:bottom w:val="single" w:sz="4" w:space="0" w:color="auto"/>
              <w:right w:val="single" w:sz="4" w:space="0" w:color="auto"/>
            </w:tcBorders>
            <w:shd w:val="clear" w:color="auto" w:fill="auto"/>
            <w:noWrap/>
            <w:vAlign w:val="bottom"/>
            <w:hideMark/>
          </w:tcPr>
          <w:p w14:paraId="436A43B9"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c>
          <w:tcPr>
            <w:tcW w:w="891" w:type="dxa"/>
            <w:tcBorders>
              <w:top w:val="nil"/>
              <w:left w:val="nil"/>
              <w:bottom w:val="single" w:sz="4" w:space="0" w:color="auto"/>
              <w:right w:val="single" w:sz="4" w:space="0" w:color="auto"/>
            </w:tcBorders>
            <w:shd w:val="clear" w:color="auto" w:fill="auto"/>
            <w:noWrap/>
            <w:vAlign w:val="bottom"/>
            <w:hideMark/>
          </w:tcPr>
          <w:p w14:paraId="5EB4F1B0"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c>
          <w:tcPr>
            <w:tcW w:w="1047" w:type="dxa"/>
            <w:tcBorders>
              <w:top w:val="nil"/>
              <w:left w:val="nil"/>
              <w:bottom w:val="single" w:sz="4" w:space="0" w:color="auto"/>
              <w:right w:val="single" w:sz="4" w:space="0" w:color="auto"/>
            </w:tcBorders>
            <w:shd w:val="clear" w:color="auto" w:fill="auto"/>
            <w:noWrap/>
            <w:vAlign w:val="bottom"/>
            <w:hideMark/>
          </w:tcPr>
          <w:p w14:paraId="5EA8D2D7"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3.5</w:t>
            </w:r>
          </w:p>
        </w:tc>
        <w:tc>
          <w:tcPr>
            <w:tcW w:w="1201" w:type="dxa"/>
            <w:tcBorders>
              <w:top w:val="nil"/>
              <w:left w:val="nil"/>
              <w:bottom w:val="single" w:sz="4" w:space="0" w:color="auto"/>
              <w:right w:val="single" w:sz="8" w:space="0" w:color="auto"/>
            </w:tcBorders>
            <w:shd w:val="clear" w:color="auto" w:fill="auto"/>
            <w:noWrap/>
            <w:vAlign w:val="bottom"/>
            <w:hideMark/>
          </w:tcPr>
          <w:p w14:paraId="0DAD5D26"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4.0</w:t>
            </w:r>
          </w:p>
        </w:tc>
      </w:tr>
      <w:tr w:rsidR="00BC4EE8" w:rsidRPr="00F42CED" w14:paraId="64833506" w14:textId="77777777" w:rsidTr="00165BC2">
        <w:trPr>
          <w:trHeight w:val="300"/>
          <w:jc w:val="center"/>
        </w:trPr>
        <w:tc>
          <w:tcPr>
            <w:tcW w:w="1270" w:type="dxa"/>
            <w:tcBorders>
              <w:top w:val="nil"/>
              <w:left w:val="single" w:sz="8" w:space="0" w:color="auto"/>
              <w:bottom w:val="single" w:sz="4" w:space="0" w:color="auto"/>
              <w:right w:val="single" w:sz="4" w:space="0" w:color="auto"/>
            </w:tcBorders>
            <w:shd w:val="clear" w:color="auto" w:fill="auto"/>
            <w:noWrap/>
            <w:vAlign w:val="bottom"/>
            <w:hideMark/>
          </w:tcPr>
          <w:p w14:paraId="47C8062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78 - 120</w:t>
            </w:r>
          </w:p>
        </w:tc>
        <w:tc>
          <w:tcPr>
            <w:tcW w:w="891" w:type="dxa"/>
            <w:tcBorders>
              <w:top w:val="nil"/>
              <w:left w:val="nil"/>
              <w:bottom w:val="single" w:sz="4" w:space="0" w:color="auto"/>
              <w:right w:val="single" w:sz="4" w:space="0" w:color="auto"/>
            </w:tcBorders>
            <w:shd w:val="clear" w:color="auto" w:fill="auto"/>
            <w:noWrap/>
            <w:vAlign w:val="bottom"/>
            <w:hideMark/>
          </w:tcPr>
          <w:p w14:paraId="5FA01A9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c>
          <w:tcPr>
            <w:tcW w:w="891" w:type="dxa"/>
            <w:tcBorders>
              <w:top w:val="nil"/>
              <w:left w:val="nil"/>
              <w:bottom w:val="single" w:sz="4" w:space="0" w:color="auto"/>
              <w:right w:val="single" w:sz="4" w:space="0" w:color="auto"/>
            </w:tcBorders>
            <w:shd w:val="clear" w:color="auto" w:fill="auto"/>
            <w:noWrap/>
            <w:vAlign w:val="bottom"/>
            <w:hideMark/>
          </w:tcPr>
          <w:p w14:paraId="1C28332D"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3.5</w:t>
            </w:r>
          </w:p>
        </w:tc>
        <w:tc>
          <w:tcPr>
            <w:tcW w:w="1047" w:type="dxa"/>
            <w:tcBorders>
              <w:top w:val="nil"/>
              <w:left w:val="nil"/>
              <w:bottom w:val="single" w:sz="4" w:space="0" w:color="auto"/>
              <w:right w:val="single" w:sz="4" w:space="0" w:color="auto"/>
            </w:tcBorders>
            <w:shd w:val="clear" w:color="auto" w:fill="auto"/>
            <w:noWrap/>
            <w:vAlign w:val="bottom"/>
            <w:hideMark/>
          </w:tcPr>
          <w:p w14:paraId="4D3FFA8C"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4.0</w:t>
            </w:r>
          </w:p>
        </w:tc>
        <w:tc>
          <w:tcPr>
            <w:tcW w:w="1201" w:type="dxa"/>
            <w:tcBorders>
              <w:top w:val="nil"/>
              <w:left w:val="nil"/>
              <w:bottom w:val="single" w:sz="4" w:space="0" w:color="auto"/>
              <w:right w:val="single" w:sz="8" w:space="0" w:color="auto"/>
            </w:tcBorders>
            <w:shd w:val="clear" w:color="auto" w:fill="auto"/>
            <w:noWrap/>
            <w:vAlign w:val="bottom"/>
            <w:hideMark/>
          </w:tcPr>
          <w:p w14:paraId="2A7BA55A"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4.0</w:t>
            </w:r>
          </w:p>
        </w:tc>
      </w:tr>
      <w:tr w:rsidR="00BC4EE8" w:rsidRPr="00F42CED" w14:paraId="3BEBEE79" w14:textId="77777777" w:rsidTr="00165BC2">
        <w:trPr>
          <w:trHeight w:val="315"/>
          <w:jc w:val="center"/>
        </w:trPr>
        <w:tc>
          <w:tcPr>
            <w:tcW w:w="1270" w:type="dxa"/>
            <w:tcBorders>
              <w:top w:val="nil"/>
              <w:left w:val="single" w:sz="8" w:space="0" w:color="auto"/>
              <w:bottom w:val="single" w:sz="8" w:space="0" w:color="auto"/>
              <w:right w:val="single" w:sz="4" w:space="0" w:color="auto"/>
            </w:tcBorders>
            <w:shd w:val="clear" w:color="auto" w:fill="auto"/>
            <w:noWrap/>
            <w:vAlign w:val="bottom"/>
            <w:hideMark/>
          </w:tcPr>
          <w:p w14:paraId="18962463"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lastRenderedPageBreak/>
              <w:t xml:space="preserve"> 126 - 144</w:t>
            </w:r>
          </w:p>
        </w:tc>
        <w:tc>
          <w:tcPr>
            <w:tcW w:w="891" w:type="dxa"/>
            <w:tcBorders>
              <w:top w:val="nil"/>
              <w:left w:val="nil"/>
              <w:bottom w:val="single" w:sz="8" w:space="0" w:color="auto"/>
              <w:right w:val="single" w:sz="4" w:space="0" w:color="auto"/>
            </w:tcBorders>
            <w:shd w:val="clear" w:color="auto" w:fill="auto"/>
            <w:noWrap/>
            <w:vAlign w:val="bottom"/>
            <w:hideMark/>
          </w:tcPr>
          <w:p w14:paraId="52FEB17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3.5</w:t>
            </w:r>
          </w:p>
        </w:tc>
        <w:tc>
          <w:tcPr>
            <w:tcW w:w="891" w:type="dxa"/>
            <w:tcBorders>
              <w:top w:val="nil"/>
              <w:left w:val="nil"/>
              <w:bottom w:val="single" w:sz="8" w:space="0" w:color="auto"/>
              <w:right w:val="single" w:sz="4" w:space="0" w:color="auto"/>
            </w:tcBorders>
            <w:shd w:val="clear" w:color="auto" w:fill="auto"/>
            <w:noWrap/>
            <w:vAlign w:val="bottom"/>
            <w:hideMark/>
          </w:tcPr>
          <w:p w14:paraId="0FEA473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4.0</w:t>
            </w:r>
          </w:p>
        </w:tc>
        <w:tc>
          <w:tcPr>
            <w:tcW w:w="1047" w:type="dxa"/>
            <w:tcBorders>
              <w:top w:val="nil"/>
              <w:left w:val="nil"/>
              <w:bottom w:val="single" w:sz="8" w:space="0" w:color="auto"/>
              <w:right w:val="single" w:sz="4" w:space="0" w:color="auto"/>
            </w:tcBorders>
            <w:shd w:val="clear" w:color="auto" w:fill="auto"/>
            <w:noWrap/>
            <w:vAlign w:val="bottom"/>
            <w:hideMark/>
          </w:tcPr>
          <w:p w14:paraId="29BA0868"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4.5</w:t>
            </w:r>
          </w:p>
        </w:tc>
        <w:tc>
          <w:tcPr>
            <w:tcW w:w="1201" w:type="dxa"/>
            <w:tcBorders>
              <w:top w:val="nil"/>
              <w:left w:val="nil"/>
              <w:bottom w:val="single" w:sz="8" w:space="0" w:color="auto"/>
              <w:right w:val="single" w:sz="8" w:space="0" w:color="auto"/>
            </w:tcBorders>
            <w:shd w:val="clear" w:color="auto" w:fill="auto"/>
            <w:noWrap/>
            <w:vAlign w:val="bottom"/>
            <w:hideMark/>
          </w:tcPr>
          <w:p w14:paraId="60E13CF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4.5</w:t>
            </w:r>
          </w:p>
        </w:tc>
      </w:tr>
    </w:tbl>
    <w:p w14:paraId="5CD63CB7" w14:textId="77777777" w:rsidR="00BC4EE8" w:rsidRDefault="00BC4EE8" w:rsidP="00BC4EE8">
      <w:pPr>
        <w:pStyle w:val="ListParagraph"/>
        <w:spacing w:before="120" w:after="0" w:line="240" w:lineRule="auto"/>
        <w:ind w:left="360"/>
        <w:jc w:val="both"/>
        <w:rPr>
          <w:u w:val="single"/>
        </w:rPr>
      </w:pPr>
    </w:p>
    <w:p w14:paraId="21E42A4C" w14:textId="77777777" w:rsidR="00BC4EE8" w:rsidRPr="00BC4EE8" w:rsidRDefault="00BC4EE8" w:rsidP="00BC4EE8">
      <w:pPr>
        <w:pStyle w:val="ListParagraph"/>
        <w:spacing w:before="120" w:after="0" w:line="240" w:lineRule="auto"/>
        <w:ind w:left="360"/>
        <w:jc w:val="both"/>
        <w:rPr>
          <w:u w:val="single"/>
        </w:rPr>
      </w:pPr>
    </w:p>
    <w:p w14:paraId="685AECB6" w14:textId="77777777" w:rsidR="00E20D67" w:rsidRPr="00E20D67" w:rsidRDefault="00C813C4" w:rsidP="009C1A02">
      <w:pPr>
        <w:pStyle w:val="ListParagraph"/>
        <w:numPr>
          <w:ilvl w:val="1"/>
          <w:numId w:val="23"/>
        </w:numPr>
        <w:spacing w:before="120" w:after="0" w:line="240" w:lineRule="auto"/>
        <w:jc w:val="both"/>
        <w:rPr>
          <w:u w:val="single"/>
        </w:rPr>
      </w:pPr>
      <w:r w:rsidRPr="00BC4EE8">
        <w:rPr>
          <w:rFonts w:cs="Times New Roman"/>
        </w:rPr>
        <w:t xml:space="preserve">Minimum cover may vary, depending on local conditions.  The contractor must provide the additional cover required to avoid damage to the pipe.  Minimum cover is measured from the top of the pipe to the top of the maintained construction roadway surface.  </w:t>
      </w:r>
    </w:p>
    <w:p w14:paraId="10FCEC95" w14:textId="77777777" w:rsidR="005C1A26" w:rsidRPr="005C1A26" w:rsidRDefault="005C1A26" w:rsidP="005C1A26">
      <w:pPr>
        <w:pStyle w:val="ListParagraph"/>
        <w:spacing w:before="120" w:after="0" w:line="240" w:lineRule="auto"/>
        <w:ind w:left="1080"/>
        <w:jc w:val="both"/>
        <w:rPr>
          <w:u w:val="single"/>
        </w:rPr>
      </w:pPr>
    </w:p>
    <w:p w14:paraId="7443AD34" w14:textId="18CC9971" w:rsidR="00D018FA" w:rsidRPr="00D018FA" w:rsidRDefault="00D018FA" w:rsidP="009C1A02">
      <w:pPr>
        <w:pStyle w:val="ListParagraph"/>
        <w:numPr>
          <w:ilvl w:val="1"/>
          <w:numId w:val="23"/>
        </w:numPr>
        <w:spacing w:before="120" w:after="0" w:line="240" w:lineRule="auto"/>
        <w:jc w:val="both"/>
        <w:rPr>
          <w:u w:val="single"/>
        </w:rPr>
      </w:pPr>
      <w:r>
        <w:rPr>
          <w:rFonts w:cs="Times New Roman"/>
        </w:rPr>
        <w:t xml:space="preserve">Refer to the </w:t>
      </w:r>
      <w:r w:rsidR="00CB24B7">
        <w:rPr>
          <w:rFonts w:cs="Times New Roman"/>
        </w:rPr>
        <w:t>CHS</w:t>
      </w:r>
      <w:r w:rsidR="00943F37">
        <w:rPr>
          <w:rFonts w:cs="Times New Roman"/>
        </w:rPr>
        <w:t>™</w:t>
      </w:r>
      <w:r w:rsidR="00AD20F9">
        <w:rPr>
          <w:rFonts w:cs="Times New Roman"/>
        </w:rPr>
        <w:t xml:space="preserve"> Installation </w:t>
      </w:r>
      <w:r>
        <w:rPr>
          <w:rFonts w:cs="Times New Roman"/>
        </w:rPr>
        <w:t xml:space="preserve">Guide for additional guidance regarding </w:t>
      </w:r>
      <w:r w:rsidR="000F0E5D">
        <w:rPr>
          <w:rFonts w:cs="Times New Roman"/>
        </w:rPr>
        <w:t xml:space="preserve">installation, </w:t>
      </w:r>
      <w:r>
        <w:rPr>
          <w:rFonts w:cs="Times New Roman"/>
        </w:rPr>
        <w:t>inspection and maintenance.</w:t>
      </w:r>
    </w:p>
    <w:p w14:paraId="568E4D3A" w14:textId="77777777" w:rsidR="00D018FA" w:rsidRPr="00D018FA" w:rsidRDefault="00D018FA" w:rsidP="00D018FA">
      <w:pPr>
        <w:pStyle w:val="ListParagraph"/>
        <w:rPr>
          <w:u w:val="single"/>
        </w:rPr>
      </w:pPr>
    </w:p>
    <w:p w14:paraId="1A465A54" w14:textId="03380386" w:rsidR="00BC4EE8" w:rsidRPr="00E20D67" w:rsidRDefault="001B7E65" w:rsidP="009C1A02">
      <w:pPr>
        <w:pStyle w:val="ListParagraph"/>
        <w:numPr>
          <w:ilvl w:val="1"/>
          <w:numId w:val="23"/>
        </w:numPr>
        <w:spacing w:before="120" w:after="0" w:line="240" w:lineRule="auto"/>
        <w:jc w:val="both"/>
        <w:rPr>
          <w:u w:val="single"/>
        </w:rPr>
      </w:pPr>
      <w:r w:rsidRPr="00E20D67">
        <w:rPr>
          <w:rFonts w:cs="Times New Roman"/>
        </w:rPr>
        <w:t>The contractor shall follow Occupational Safety and Health Association (OSHA) guidelines for safe practices in executing the installation process in accordance with the manufacturer/supplier installation recommendations.</w:t>
      </w:r>
    </w:p>
    <w:p w14:paraId="16EBD365" w14:textId="77777777" w:rsidR="00E20D67" w:rsidRPr="00E20D67" w:rsidRDefault="00E20D67" w:rsidP="00E20D67">
      <w:pPr>
        <w:pStyle w:val="ListParagraph"/>
        <w:spacing w:before="120" w:after="0" w:line="240" w:lineRule="auto"/>
        <w:ind w:left="1080"/>
        <w:jc w:val="both"/>
        <w:rPr>
          <w:u w:val="single"/>
        </w:rPr>
      </w:pPr>
    </w:p>
    <w:p w14:paraId="4E395E3F" w14:textId="3AE394C9" w:rsidR="00BC4EE8" w:rsidRPr="00BC4EE8" w:rsidRDefault="001B7E65" w:rsidP="009C1A02">
      <w:pPr>
        <w:pStyle w:val="ListParagraph"/>
        <w:numPr>
          <w:ilvl w:val="1"/>
          <w:numId w:val="23"/>
        </w:numPr>
        <w:spacing w:before="120" w:after="0" w:line="240" w:lineRule="auto"/>
        <w:jc w:val="both"/>
        <w:rPr>
          <w:u w:val="single"/>
        </w:rPr>
      </w:pPr>
      <w:r w:rsidRPr="00BC4EE8">
        <w:rPr>
          <w:rFonts w:cs="Times New Roman"/>
          <w:color w:val="000000"/>
        </w:rPr>
        <w:t xml:space="preserve">Backfill material shall be placed in </w:t>
      </w:r>
      <w:r w:rsidR="00F24463" w:rsidRPr="00BC4EE8">
        <w:rPr>
          <w:rFonts w:cs="Times New Roman"/>
          <w:color w:val="000000"/>
        </w:rPr>
        <w:t>8-inch</w:t>
      </w:r>
      <w:r w:rsidR="00671CD4" w:rsidRPr="00BC4EE8">
        <w:rPr>
          <w:rFonts w:cs="Times New Roman"/>
          <w:color w:val="000000"/>
        </w:rPr>
        <w:t xml:space="preserve"> loose </w:t>
      </w:r>
      <w:r w:rsidRPr="00BC4EE8">
        <w:rPr>
          <w:rFonts w:cs="Times New Roman"/>
          <w:color w:val="000000"/>
        </w:rPr>
        <w:t xml:space="preserve">lifts and compacted </w:t>
      </w:r>
      <w:r w:rsidR="00671CD4" w:rsidRPr="00BC4EE8">
        <w:rPr>
          <w:rFonts w:cs="Times New Roman"/>
          <w:color w:val="000000"/>
        </w:rPr>
        <w:t>to 90% AASHTO T99 standard proctor density</w:t>
      </w:r>
      <w:r w:rsidRPr="00BC4EE8">
        <w:rPr>
          <w:rFonts w:cs="Times New Roman"/>
          <w:color w:val="000000"/>
        </w:rPr>
        <w:t>.</w:t>
      </w:r>
    </w:p>
    <w:p w14:paraId="70198782" w14:textId="77777777" w:rsidR="00E20D67" w:rsidRPr="00E20D67" w:rsidRDefault="00E20D67" w:rsidP="00E20D67">
      <w:pPr>
        <w:pStyle w:val="ListParagraph"/>
        <w:spacing w:before="120" w:after="0" w:line="240" w:lineRule="auto"/>
        <w:ind w:left="1080"/>
        <w:jc w:val="both"/>
        <w:rPr>
          <w:u w:val="single"/>
        </w:rPr>
      </w:pPr>
    </w:p>
    <w:p w14:paraId="1630DA1F" w14:textId="7C273580" w:rsidR="00B154AE" w:rsidRPr="00BE1C9A" w:rsidRDefault="00F119C1" w:rsidP="00B154AE">
      <w:pPr>
        <w:pStyle w:val="ListParagraph"/>
        <w:numPr>
          <w:ilvl w:val="1"/>
          <w:numId w:val="23"/>
        </w:numPr>
        <w:spacing w:before="120" w:after="0" w:line="240" w:lineRule="auto"/>
        <w:jc w:val="both"/>
        <w:rPr>
          <w:u w:val="single"/>
        </w:rPr>
      </w:pPr>
      <w:r>
        <w:t xml:space="preserve">Supplier will conduct </w:t>
      </w:r>
      <w:r w:rsidRPr="00BC4EE8">
        <w:rPr>
          <w:rFonts w:cs="Times New Roman"/>
        </w:rPr>
        <w:t>an on-site preconstruction meeting with the contractor prior to the scheduled delivery date of the C</w:t>
      </w:r>
      <w:r w:rsidR="00AD20F9">
        <w:rPr>
          <w:rFonts w:cs="Times New Roman"/>
        </w:rPr>
        <w:t xml:space="preserve">ulvert Headwall </w:t>
      </w:r>
      <w:r w:rsidRPr="00BC4EE8">
        <w:rPr>
          <w:rFonts w:cs="Times New Roman"/>
        </w:rPr>
        <w:t>System.</w:t>
      </w:r>
    </w:p>
    <w:sectPr w:rsidR="00B154AE" w:rsidRPr="00BE1C9A" w:rsidSect="00C704AA">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01A79" w14:textId="77777777" w:rsidR="007D3FF4" w:rsidRDefault="007D3FF4" w:rsidP="009D0703">
      <w:pPr>
        <w:spacing w:after="0" w:line="240" w:lineRule="auto"/>
      </w:pPr>
      <w:r>
        <w:separator/>
      </w:r>
    </w:p>
  </w:endnote>
  <w:endnote w:type="continuationSeparator" w:id="0">
    <w:p w14:paraId="1365AAD3" w14:textId="77777777" w:rsidR="007D3FF4" w:rsidRDefault="007D3FF4" w:rsidP="009D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07516" w14:textId="77777777" w:rsidR="009D0703" w:rsidRDefault="009D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689A0" w14:textId="77777777" w:rsidR="007D3FF4" w:rsidRDefault="007D3FF4" w:rsidP="009D0703">
      <w:pPr>
        <w:spacing w:after="0" w:line="240" w:lineRule="auto"/>
      </w:pPr>
      <w:r>
        <w:separator/>
      </w:r>
    </w:p>
  </w:footnote>
  <w:footnote w:type="continuationSeparator" w:id="0">
    <w:p w14:paraId="0B8B5A06" w14:textId="77777777" w:rsidR="007D3FF4" w:rsidRDefault="007D3FF4" w:rsidP="009D0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13BC1"/>
    <w:multiLevelType w:val="multilevel"/>
    <w:tmpl w:val="2988C590"/>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18270B"/>
    <w:multiLevelType w:val="multilevel"/>
    <w:tmpl w:val="395E3688"/>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2F0E1F"/>
    <w:multiLevelType w:val="hybridMultilevel"/>
    <w:tmpl w:val="25B4C6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2E2D"/>
    <w:multiLevelType w:val="hybridMultilevel"/>
    <w:tmpl w:val="36D04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05FEA"/>
    <w:multiLevelType w:val="hybridMultilevel"/>
    <w:tmpl w:val="7C2E87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C3AE7"/>
    <w:multiLevelType w:val="multilevel"/>
    <w:tmpl w:val="0BC49CD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E543240"/>
    <w:multiLevelType w:val="hybridMultilevel"/>
    <w:tmpl w:val="DC7C3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94533"/>
    <w:multiLevelType w:val="hybridMultilevel"/>
    <w:tmpl w:val="C278F64E"/>
    <w:lvl w:ilvl="0" w:tplc="B63A558E">
      <w:start w:val="1"/>
      <w:numFmt w:val="upperLetter"/>
      <w:lvlText w:val="%1."/>
      <w:lvlJc w:val="left"/>
      <w:pPr>
        <w:ind w:left="81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7467E"/>
    <w:multiLevelType w:val="hybridMultilevel"/>
    <w:tmpl w:val="0FC8E0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D752E"/>
    <w:multiLevelType w:val="hybridMultilevel"/>
    <w:tmpl w:val="776CF9E2"/>
    <w:lvl w:ilvl="0" w:tplc="14A2CE84">
      <w:start w:val="1"/>
      <w:numFmt w:val="upperLetter"/>
      <w:lvlText w:val="%1."/>
      <w:lvlJc w:val="left"/>
      <w:pPr>
        <w:tabs>
          <w:tab w:val="num" w:pos="900"/>
        </w:tabs>
        <w:ind w:left="900" w:hanging="360"/>
      </w:pPr>
      <w:rPr>
        <w:rFonts w:hint="default"/>
      </w:rPr>
    </w:lvl>
    <w:lvl w:ilvl="1" w:tplc="178EE08A">
      <w:start w:val="1"/>
      <w:numFmt w:val="decimal"/>
      <w:lvlText w:val="%2."/>
      <w:lvlJc w:val="left"/>
      <w:pPr>
        <w:tabs>
          <w:tab w:val="num" w:pos="1260"/>
        </w:tabs>
        <w:ind w:left="1260" w:hanging="360"/>
      </w:pPr>
      <w:rPr>
        <w:rFonts w:hint="default"/>
      </w:rPr>
    </w:lvl>
    <w:lvl w:ilvl="2" w:tplc="94143B54">
      <w:start w:val="1"/>
      <w:numFmt w:val="lowerLetter"/>
      <w:lvlText w:val="%3."/>
      <w:lvlJc w:val="left"/>
      <w:pPr>
        <w:tabs>
          <w:tab w:val="num" w:pos="2520"/>
        </w:tabs>
        <w:ind w:left="2520" w:hanging="360"/>
      </w:pPr>
      <w:rPr>
        <w:rFonts w:hint="default"/>
      </w:rPr>
    </w:lvl>
    <w:lvl w:ilvl="3" w:tplc="613236FE">
      <w:start w:val="3"/>
      <w:numFmt w:val="decimal"/>
      <w:lvlText w:val="%4"/>
      <w:lvlJc w:val="left"/>
      <w:pPr>
        <w:tabs>
          <w:tab w:val="num" w:pos="3060"/>
        </w:tabs>
        <w:ind w:left="3060" w:hanging="360"/>
      </w:pPr>
      <w:rPr>
        <w:rFonts w:hint="default"/>
      </w:rPr>
    </w:lvl>
    <w:lvl w:ilvl="4" w:tplc="593E1EBE">
      <w:start w:val="3"/>
      <w:numFmt w:val="decimal"/>
      <w:lvlText w:val="%5"/>
      <w:lvlJc w:val="left"/>
      <w:pPr>
        <w:tabs>
          <w:tab w:val="num" w:pos="3780"/>
        </w:tabs>
        <w:ind w:left="3780" w:hanging="360"/>
      </w:pPr>
      <w:rPr>
        <w:rFonts w:hint="default"/>
      </w:rPr>
    </w:lvl>
    <w:lvl w:ilvl="5" w:tplc="030E9700">
      <w:start w:val="3"/>
      <w:numFmt w:val="decimal"/>
      <w:lvlText w:val="%6"/>
      <w:lvlJc w:val="left"/>
      <w:pPr>
        <w:tabs>
          <w:tab w:val="num" w:pos="4680"/>
        </w:tabs>
        <w:ind w:left="4680" w:hanging="360"/>
      </w:pPr>
      <w:rPr>
        <w:rFonts w:hint="default"/>
      </w:rPr>
    </w:lvl>
    <w:lvl w:ilvl="6" w:tplc="EB9685D6">
      <w:start w:val="3"/>
      <w:numFmt w:val="decimal"/>
      <w:lvlText w:val="%7"/>
      <w:lvlJc w:val="left"/>
      <w:pPr>
        <w:tabs>
          <w:tab w:val="num" w:pos="5220"/>
        </w:tabs>
        <w:ind w:left="5220" w:hanging="360"/>
      </w:pPr>
      <w:rPr>
        <w:rFonts w:hint="default"/>
      </w:r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E9C2E17"/>
    <w:multiLevelType w:val="multilevel"/>
    <w:tmpl w:val="0BC49CD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90348D"/>
    <w:multiLevelType w:val="hybridMultilevel"/>
    <w:tmpl w:val="24985C84"/>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6219B"/>
    <w:multiLevelType w:val="hybridMultilevel"/>
    <w:tmpl w:val="0A0CCD96"/>
    <w:lvl w:ilvl="0" w:tplc="A704DC84">
      <w:start w:val="1"/>
      <w:numFmt w:val="upperRoman"/>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3220B78"/>
    <w:multiLevelType w:val="hybridMultilevel"/>
    <w:tmpl w:val="3DDE012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80B40"/>
    <w:multiLevelType w:val="hybridMultilevel"/>
    <w:tmpl w:val="88FCB16E"/>
    <w:lvl w:ilvl="0" w:tplc="7C2AB846">
      <w:start w:val="1"/>
      <w:numFmt w:val="upp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B1F7CF2"/>
    <w:multiLevelType w:val="hybridMultilevel"/>
    <w:tmpl w:val="365E0CAE"/>
    <w:lvl w:ilvl="0" w:tplc="14E29EE2">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B9934D6"/>
    <w:multiLevelType w:val="hybridMultilevel"/>
    <w:tmpl w:val="B192CA86"/>
    <w:lvl w:ilvl="0" w:tplc="28CA1D0A">
      <w:start w:val="1"/>
      <w:numFmt w:val="upperLetter"/>
      <w:lvlText w:val="%1."/>
      <w:lvlJc w:val="left"/>
      <w:pPr>
        <w:ind w:left="144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C5A360C"/>
    <w:multiLevelType w:val="hybridMultilevel"/>
    <w:tmpl w:val="055CE1E2"/>
    <w:lvl w:ilvl="0" w:tplc="322C4F28">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15:restartNumberingAfterBreak="0">
    <w:nsid w:val="683A56C0"/>
    <w:multiLevelType w:val="multilevel"/>
    <w:tmpl w:val="A2869AF4"/>
    <w:lvl w:ilvl="0">
      <w:start w:val="7"/>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9" w15:restartNumberingAfterBreak="0">
    <w:nsid w:val="6C8F79B4"/>
    <w:multiLevelType w:val="hybridMultilevel"/>
    <w:tmpl w:val="5D7A6888"/>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74426AB0"/>
    <w:multiLevelType w:val="hybridMultilevel"/>
    <w:tmpl w:val="C6B25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E71AB"/>
    <w:multiLevelType w:val="multilevel"/>
    <w:tmpl w:val="F7A06094"/>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490507"/>
    <w:multiLevelType w:val="multilevel"/>
    <w:tmpl w:val="0BC49C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C621347"/>
    <w:multiLevelType w:val="hybridMultilevel"/>
    <w:tmpl w:val="B08EE5F4"/>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7EFB405A"/>
    <w:multiLevelType w:val="hybridMultilevel"/>
    <w:tmpl w:val="5D4249EA"/>
    <w:lvl w:ilvl="0" w:tplc="3DA2DEF8">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324280762">
    <w:abstractNumId w:val="0"/>
  </w:num>
  <w:num w:numId="2" w16cid:durableId="785779227">
    <w:abstractNumId w:val="24"/>
  </w:num>
  <w:num w:numId="3" w16cid:durableId="1582258327">
    <w:abstractNumId w:val="17"/>
  </w:num>
  <w:num w:numId="4" w16cid:durableId="1211110671">
    <w:abstractNumId w:val="21"/>
  </w:num>
  <w:num w:numId="5" w16cid:durableId="329673009">
    <w:abstractNumId w:val="6"/>
  </w:num>
  <w:num w:numId="6" w16cid:durableId="1001813327">
    <w:abstractNumId w:val="23"/>
  </w:num>
  <w:num w:numId="7" w16cid:durableId="1538354971">
    <w:abstractNumId w:val="4"/>
  </w:num>
  <w:num w:numId="8" w16cid:durableId="1988048462">
    <w:abstractNumId w:val="15"/>
  </w:num>
  <w:num w:numId="9" w16cid:durableId="605314406">
    <w:abstractNumId w:val="9"/>
  </w:num>
  <w:num w:numId="10" w16cid:durableId="424303245">
    <w:abstractNumId w:val="1"/>
  </w:num>
  <w:num w:numId="11" w16cid:durableId="2127966065">
    <w:abstractNumId w:val="7"/>
  </w:num>
  <w:num w:numId="12" w16cid:durableId="247076471">
    <w:abstractNumId w:val="16"/>
  </w:num>
  <w:num w:numId="13" w16cid:durableId="645672296">
    <w:abstractNumId w:val="8"/>
  </w:num>
  <w:num w:numId="14" w16cid:durableId="967972558">
    <w:abstractNumId w:val="19"/>
  </w:num>
  <w:num w:numId="15" w16cid:durableId="1468082995">
    <w:abstractNumId w:val="13"/>
  </w:num>
  <w:num w:numId="16" w16cid:durableId="388652179">
    <w:abstractNumId w:val="20"/>
  </w:num>
  <w:num w:numId="17" w16cid:durableId="1113476492">
    <w:abstractNumId w:val="12"/>
  </w:num>
  <w:num w:numId="18" w16cid:durableId="247354554">
    <w:abstractNumId w:val="3"/>
  </w:num>
  <w:num w:numId="19" w16cid:durableId="1057513742">
    <w:abstractNumId w:val="14"/>
  </w:num>
  <w:num w:numId="20" w16cid:durableId="2060856822">
    <w:abstractNumId w:val="2"/>
  </w:num>
  <w:num w:numId="21" w16cid:durableId="166287051">
    <w:abstractNumId w:val="11"/>
  </w:num>
  <w:num w:numId="22" w16cid:durableId="935165578">
    <w:abstractNumId w:val="22"/>
  </w:num>
  <w:num w:numId="23" w16cid:durableId="1874343471">
    <w:abstractNumId w:val="10"/>
  </w:num>
  <w:num w:numId="24" w16cid:durableId="1982150216">
    <w:abstractNumId w:val="18"/>
  </w:num>
  <w:num w:numId="25" w16cid:durableId="2015186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F0"/>
    <w:rsid w:val="000050A3"/>
    <w:rsid w:val="00025BFF"/>
    <w:rsid w:val="00027610"/>
    <w:rsid w:val="00032213"/>
    <w:rsid w:val="00072B05"/>
    <w:rsid w:val="000735BD"/>
    <w:rsid w:val="00083C6B"/>
    <w:rsid w:val="00093238"/>
    <w:rsid w:val="000B0DD7"/>
    <w:rsid w:val="000B4154"/>
    <w:rsid w:val="000C29CC"/>
    <w:rsid w:val="000C4F72"/>
    <w:rsid w:val="000C50B3"/>
    <w:rsid w:val="000D2BE1"/>
    <w:rsid w:val="000E072E"/>
    <w:rsid w:val="000E0B72"/>
    <w:rsid w:val="000E54EE"/>
    <w:rsid w:val="000E6206"/>
    <w:rsid w:val="000F0E5D"/>
    <w:rsid w:val="00101F2C"/>
    <w:rsid w:val="00102D84"/>
    <w:rsid w:val="0010322E"/>
    <w:rsid w:val="001045A2"/>
    <w:rsid w:val="00105733"/>
    <w:rsid w:val="00122AD5"/>
    <w:rsid w:val="001424ED"/>
    <w:rsid w:val="0014475A"/>
    <w:rsid w:val="001460C2"/>
    <w:rsid w:val="0014619F"/>
    <w:rsid w:val="00161866"/>
    <w:rsid w:val="00190E02"/>
    <w:rsid w:val="00195609"/>
    <w:rsid w:val="001B7E65"/>
    <w:rsid w:val="001C3935"/>
    <w:rsid w:val="001D4873"/>
    <w:rsid w:val="001E59A4"/>
    <w:rsid w:val="001E6154"/>
    <w:rsid w:val="001F5383"/>
    <w:rsid w:val="001F60C6"/>
    <w:rsid w:val="002066BE"/>
    <w:rsid w:val="0021080E"/>
    <w:rsid w:val="00211C52"/>
    <w:rsid w:val="00213398"/>
    <w:rsid w:val="00244DC7"/>
    <w:rsid w:val="0024637F"/>
    <w:rsid w:val="00270495"/>
    <w:rsid w:val="0028091B"/>
    <w:rsid w:val="002A78FD"/>
    <w:rsid w:val="002B4DB8"/>
    <w:rsid w:val="002C3778"/>
    <w:rsid w:val="002C49DF"/>
    <w:rsid w:val="002C77FB"/>
    <w:rsid w:val="002D6569"/>
    <w:rsid w:val="002E2274"/>
    <w:rsid w:val="002E50A2"/>
    <w:rsid w:val="00307D65"/>
    <w:rsid w:val="003129AF"/>
    <w:rsid w:val="0032031A"/>
    <w:rsid w:val="00324EEC"/>
    <w:rsid w:val="00336091"/>
    <w:rsid w:val="00336685"/>
    <w:rsid w:val="003375D4"/>
    <w:rsid w:val="00337D7D"/>
    <w:rsid w:val="0035467D"/>
    <w:rsid w:val="00357545"/>
    <w:rsid w:val="00361B85"/>
    <w:rsid w:val="00384005"/>
    <w:rsid w:val="0039384A"/>
    <w:rsid w:val="0039743C"/>
    <w:rsid w:val="003A20F0"/>
    <w:rsid w:val="003E471A"/>
    <w:rsid w:val="0040726E"/>
    <w:rsid w:val="00411C75"/>
    <w:rsid w:val="004226A6"/>
    <w:rsid w:val="00424F9C"/>
    <w:rsid w:val="00426EAD"/>
    <w:rsid w:val="00436D8C"/>
    <w:rsid w:val="004412D0"/>
    <w:rsid w:val="004538C6"/>
    <w:rsid w:val="0048395F"/>
    <w:rsid w:val="00495D30"/>
    <w:rsid w:val="004A1C0F"/>
    <w:rsid w:val="004A6C00"/>
    <w:rsid w:val="004B637C"/>
    <w:rsid w:val="004D0E63"/>
    <w:rsid w:val="004D4C9E"/>
    <w:rsid w:val="004F12E3"/>
    <w:rsid w:val="004F7C11"/>
    <w:rsid w:val="00510CDA"/>
    <w:rsid w:val="00516683"/>
    <w:rsid w:val="0052603D"/>
    <w:rsid w:val="00527C21"/>
    <w:rsid w:val="00545D47"/>
    <w:rsid w:val="0058364E"/>
    <w:rsid w:val="00584CE3"/>
    <w:rsid w:val="00585209"/>
    <w:rsid w:val="0059175F"/>
    <w:rsid w:val="00595C07"/>
    <w:rsid w:val="0059648E"/>
    <w:rsid w:val="00597189"/>
    <w:rsid w:val="005A1154"/>
    <w:rsid w:val="005B529D"/>
    <w:rsid w:val="005C1A26"/>
    <w:rsid w:val="005C290D"/>
    <w:rsid w:val="005C4F5B"/>
    <w:rsid w:val="005E3289"/>
    <w:rsid w:val="005E6454"/>
    <w:rsid w:val="00604524"/>
    <w:rsid w:val="00617CDF"/>
    <w:rsid w:val="00642934"/>
    <w:rsid w:val="00656900"/>
    <w:rsid w:val="00656C59"/>
    <w:rsid w:val="0067085E"/>
    <w:rsid w:val="00671CD4"/>
    <w:rsid w:val="006837AC"/>
    <w:rsid w:val="006A17E7"/>
    <w:rsid w:val="006A593D"/>
    <w:rsid w:val="006D0462"/>
    <w:rsid w:val="006D13B6"/>
    <w:rsid w:val="006D15CF"/>
    <w:rsid w:val="00700587"/>
    <w:rsid w:val="007126B7"/>
    <w:rsid w:val="00721B6F"/>
    <w:rsid w:val="00725FA2"/>
    <w:rsid w:val="0072601A"/>
    <w:rsid w:val="00727665"/>
    <w:rsid w:val="00742575"/>
    <w:rsid w:val="00746FF8"/>
    <w:rsid w:val="00752115"/>
    <w:rsid w:val="007543F7"/>
    <w:rsid w:val="00756C10"/>
    <w:rsid w:val="0077527A"/>
    <w:rsid w:val="00775EF6"/>
    <w:rsid w:val="00786535"/>
    <w:rsid w:val="00790DB9"/>
    <w:rsid w:val="007917F4"/>
    <w:rsid w:val="00793844"/>
    <w:rsid w:val="007A0385"/>
    <w:rsid w:val="007A16A6"/>
    <w:rsid w:val="007A3A6B"/>
    <w:rsid w:val="007D3FF4"/>
    <w:rsid w:val="007F401F"/>
    <w:rsid w:val="007F7A02"/>
    <w:rsid w:val="0080673D"/>
    <w:rsid w:val="008121A7"/>
    <w:rsid w:val="0083683A"/>
    <w:rsid w:val="008638B0"/>
    <w:rsid w:val="008749E3"/>
    <w:rsid w:val="00884B90"/>
    <w:rsid w:val="008D052E"/>
    <w:rsid w:val="008D2BEF"/>
    <w:rsid w:val="008D399E"/>
    <w:rsid w:val="008D6AAF"/>
    <w:rsid w:val="0090147D"/>
    <w:rsid w:val="00905D08"/>
    <w:rsid w:val="00910071"/>
    <w:rsid w:val="00910282"/>
    <w:rsid w:val="00910AA8"/>
    <w:rsid w:val="00914BF0"/>
    <w:rsid w:val="00916DCF"/>
    <w:rsid w:val="00923251"/>
    <w:rsid w:val="00927D14"/>
    <w:rsid w:val="00930BBB"/>
    <w:rsid w:val="00941723"/>
    <w:rsid w:val="00943F37"/>
    <w:rsid w:val="009572DF"/>
    <w:rsid w:val="009717E3"/>
    <w:rsid w:val="009969A1"/>
    <w:rsid w:val="009A0110"/>
    <w:rsid w:val="009A48CE"/>
    <w:rsid w:val="009B140D"/>
    <w:rsid w:val="009C1A02"/>
    <w:rsid w:val="009C43C5"/>
    <w:rsid w:val="009D0703"/>
    <w:rsid w:val="009D5317"/>
    <w:rsid w:val="009D5568"/>
    <w:rsid w:val="009E5C15"/>
    <w:rsid w:val="00A04CAA"/>
    <w:rsid w:val="00A21710"/>
    <w:rsid w:val="00A369BF"/>
    <w:rsid w:val="00A52AAF"/>
    <w:rsid w:val="00A75220"/>
    <w:rsid w:val="00A76366"/>
    <w:rsid w:val="00A82A6C"/>
    <w:rsid w:val="00A91CBE"/>
    <w:rsid w:val="00A94D14"/>
    <w:rsid w:val="00A97949"/>
    <w:rsid w:val="00AA6DA3"/>
    <w:rsid w:val="00AD20F9"/>
    <w:rsid w:val="00AF2550"/>
    <w:rsid w:val="00AF737F"/>
    <w:rsid w:val="00B00BF3"/>
    <w:rsid w:val="00B05745"/>
    <w:rsid w:val="00B07A0B"/>
    <w:rsid w:val="00B154AE"/>
    <w:rsid w:val="00B16D26"/>
    <w:rsid w:val="00B27091"/>
    <w:rsid w:val="00B41C31"/>
    <w:rsid w:val="00B47C53"/>
    <w:rsid w:val="00B54B34"/>
    <w:rsid w:val="00B5607D"/>
    <w:rsid w:val="00B64381"/>
    <w:rsid w:val="00B70769"/>
    <w:rsid w:val="00B747CC"/>
    <w:rsid w:val="00B77026"/>
    <w:rsid w:val="00B82F9F"/>
    <w:rsid w:val="00B87BF7"/>
    <w:rsid w:val="00B919E9"/>
    <w:rsid w:val="00B92CA9"/>
    <w:rsid w:val="00BA04AA"/>
    <w:rsid w:val="00BA3B6B"/>
    <w:rsid w:val="00BA665F"/>
    <w:rsid w:val="00BB1D6F"/>
    <w:rsid w:val="00BB313C"/>
    <w:rsid w:val="00BC0791"/>
    <w:rsid w:val="00BC4EE8"/>
    <w:rsid w:val="00BC6FC7"/>
    <w:rsid w:val="00BD0EF8"/>
    <w:rsid w:val="00BD434C"/>
    <w:rsid w:val="00BD645D"/>
    <w:rsid w:val="00BE1C9A"/>
    <w:rsid w:val="00BE29D7"/>
    <w:rsid w:val="00BE71B4"/>
    <w:rsid w:val="00BF5246"/>
    <w:rsid w:val="00C06AB6"/>
    <w:rsid w:val="00C30146"/>
    <w:rsid w:val="00C40B90"/>
    <w:rsid w:val="00C5353B"/>
    <w:rsid w:val="00C604BE"/>
    <w:rsid w:val="00C607B4"/>
    <w:rsid w:val="00C66EC3"/>
    <w:rsid w:val="00C704AA"/>
    <w:rsid w:val="00C7359A"/>
    <w:rsid w:val="00C813C4"/>
    <w:rsid w:val="00C91004"/>
    <w:rsid w:val="00C95C54"/>
    <w:rsid w:val="00CA2EEE"/>
    <w:rsid w:val="00CA63EC"/>
    <w:rsid w:val="00CB0540"/>
    <w:rsid w:val="00CB24B7"/>
    <w:rsid w:val="00CD3D49"/>
    <w:rsid w:val="00CD5497"/>
    <w:rsid w:val="00CD796E"/>
    <w:rsid w:val="00CE22DB"/>
    <w:rsid w:val="00D018FA"/>
    <w:rsid w:val="00D02344"/>
    <w:rsid w:val="00D06C0D"/>
    <w:rsid w:val="00D306C6"/>
    <w:rsid w:val="00D32884"/>
    <w:rsid w:val="00D5054C"/>
    <w:rsid w:val="00D6307B"/>
    <w:rsid w:val="00D65BBE"/>
    <w:rsid w:val="00D66CCF"/>
    <w:rsid w:val="00D97876"/>
    <w:rsid w:val="00DA6E93"/>
    <w:rsid w:val="00DB3A85"/>
    <w:rsid w:val="00DC07EA"/>
    <w:rsid w:val="00DC65AE"/>
    <w:rsid w:val="00DD0EB1"/>
    <w:rsid w:val="00DD2BAC"/>
    <w:rsid w:val="00DE7133"/>
    <w:rsid w:val="00DF20EB"/>
    <w:rsid w:val="00E00D5F"/>
    <w:rsid w:val="00E01725"/>
    <w:rsid w:val="00E20D67"/>
    <w:rsid w:val="00E251F7"/>
    <w:rsid w:val="00E26EA2"/>
    <w:rsid w:val="00E27252"/>
    <w:rsid w:val="00E27B8B"/>
    <w:rsid w:val="00E3061F"/>
    <w:rsid w:val="00E34597"/>
    <w:rsid w:val="00E5278F"/>
    <w:rsid w:val="00E53520"/>
    <w:rsid w:val="00E57270"/>
    <w:rsid w:val="00E66CC9"/>
    <w:rsid w:val="00E671E7"/>
    <w:rsid w:val="00E84B5D"/>
    <w:rsid w:val="00E950B1"/>
    <w:rsid w:val="00E96E3D"/>
    <w:rsid w:val="00EB3E67"/>
    <w:rsid w:val="00ED1D1A"/>
    <w:rsid w:val="00ED4B48"/>
    <w:rsid w:val="00EF0F9E"/>
    <w:rsid w:val="00EF4A3F"/>
    <w:rsid w:val="00F022D5"/>
    <w:rsid w:val="00F1011A"/>
    <w:rsid w:val="00F10550"/>
    <w:rsid w:val="00F11117"/>
    <w:rsid w:val="00F119C1"/>
    <w:rsid w:val="00F12344"/>
    <w:rsid w:val="00F24463"/>
    <w:rsid w:val="00F24847"/>
    <w:rsid w:val="00F2691C"/>
    <w:rsid w:val="00F40525"/>
    <w:rsid w:val="00F41403"/>
    <w:rsid w:val="00F42CED"/>
    <w:rsid w:val="00F45EAC"/>
    <w:rsid w:val="00F62618"/>
    <w:rsid w:val="00F75080"/>
    <w:rsid w:val="00F76D39"/>
    <w:rsid w:val="00F839DA"/>
    <w:rsid w:val="00F94B21"/>
    <w:rsid w:val="00F95E23"/>
    <w:rsid w:val="00F96D69"/>
    <w:rsid w:val="00FB35BE"/>
    <w:rsid w:val="00FB3F20"/>
    <w:rsid w:val="00FC7086"/>
    <w:rsid w:val="00FD32F7"/>
    <w:rsid w:val="00FE0606"/>
    <w:rsid w:val="00FE3601"/>
    <w:rsid w:val="00FE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B681"/>
  <w15:chartTrackingRefBased/>
  <w15:docId w15:val="{0D2AC638-F4F2-461E-A4BD-82DC5241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BF0"/>
    <w:pPr>
      <w:ind w:left="720"/>
      <w:contextualSpacing/>
    </w:pPr>
  </w:style>
  <w:style w:type="paragraph" w:customStyle="1" w:styleId="CM14">
    <w:name w:val="CM14"/>
    <w:basedOn w:val="Normal"/>
    <w:next w:val="Normal"/>
    <w:uiPriority w:val="99"/>
    <w:rsid w:val="00914BF0"/>
    <w:pPr>
      <w:widowControl w:val="0"/>
      <w:autoSpaceDE w:val="0"/>
      <w:autoSpaceDN w:val="0"/>
      <w:adjustRightInd w:val="0"/>
      <w:spacing w:after="228" w:line="240" w:lineRule="auto"/>
    </w:pPr>
    <w:rPr>
      <w:rFonts w:ascii="Arial" w:eastAsia="Times New Roman" w:hAnsi="Arial" w:cs="Arial"/>
      <w:sz w:val="24"/>
      <w:szCs w:val="24"/>
    </w:rPr>
  </w:style>
  <w:style w:type="paragraph" w:customStyle="1" w:styleId="Default">
    <w:name w:val="Default"/>
    <w:rsid w:val="00914BF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1">
    <w:name w:val="CM11"/>
    <w:basedOn w:val="Default"/>
    <w:next w:val="Default"/>
    <w:uiPriority w:val="99"/>
    <w:rsid w:val="00E01725"/>
    <w:pPr>
      <w:spacing w:line="231" w:lineRule="atLeast"/>
    </w:pPr>
    <w:rPr>
      <w:color w:val="auto"/>
    </w:rPr>
  </w:style>
  <w:style w:type="paragraph" w:styleId="BalloonText">
    <w:name w:val="Balloon Text"/>
    <w:basedOn w:val="Normal"/>
    <w:link w:val="BalloonTextChar"/>
    <w:uiPriority w:val="99"/>
    <w:semiHidden/>
    <w:unhideWhenUsed/>
    <w:rsid w:val="00754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3F7"/>
    <w:rPr>
      <w:rFonts w:ascii="Segoe UI" w:hAnsi="Segoe UI" w:cs="Segoe UI"/>
      <w:sz w:val="18"/>
      <w:szCs w:val="18"/>
    </w:rPr>
  </w:style>
  <w:style w:type="character" w:styleId="CommentReference">
    <w:name w:val="annotation reference"/>
    <w:basedOn w:val="DefaultParagraphFont"/>
    <w:uiPriority w:val="99"/>
    <w:semiHidden/>
    <w:unhideWhenUsed/>
    <w:rsid w:val="00F022D5"/>
    <w:rPr>
      <w:sz w:val="16"/>
      <w:szCs w:val="16"/>
    </w:rPr>
  </w:style>
  <w:style w:type="paragraph" w:styleId="CommentText">
    <w:name w:val="annotation text"/>
    <w:basedOn w:val="Normal"/>
    <w:link w:val="CommentTextChar"/>
    <w:uiPriority w:val="99"/>
    <w:semiHidden/>
    <w:unhideWhenUsed/>
    <w:rsid w:val="00F022D5"/>
    <w:pPr>
      <w:spacing w:line="240" w:lineRule="auto"/>
    </w:pPr>
    <w:rPr>
      <w:sz w:val="20"/>
      <w:szCs w:val="20"/>
    </w:rPr>
  </w:style>
  <w:style w:type="character" w:customStyle="1" w:styleId="CommentTextChar">
    <w:name w:val="Comment Text Char"/>
    <w:basedOn w:val="DefaultParagraphFont"/>
    <w:link w:val="CommentText"/>
    <w:uiPriority w:val="99"/>
    <w:semiHidden/>
    <w:rsid w:val="00F022D5"/>
    <w:rPr>
      <w:sz w:val="20"/>
      <w:szCs w:val="20"/>
    </w:rPr>
  </w:style>
  <w:style w:type="paragraph" w:styleId="CommentSubject">
    <w:name w:val="annotation subject"/>
    <w:basedOn w:val="CommentText"/>
    <w:next w:val="CommentText"/>
    <w:link w:val="CommentSubjectChar"/>
    <w:uiPriority w:val="99"/>
    <w:semiHidden/>
    <w:unhideWhenUsed/>
    <w:rsid w:val="00F022D5"/>
    <w:rPr>
      <w:b/>
      <w:bCs/>
    </w:rPr>
  </w:style>
  <w:style w:type="character" w:customStyle="1" w:styleId="CommentSubjectChar">
    <w:name w:val="Comment Subject Char"/>
    <w:basedOn w:val="CommentTextChar"/>
    <w:link w:val="CommentSubject"/>
    <w:uiPriority w:val="99"/>
    <w:semiHidden/>
    <w:rsid w:val="00F022D5"/>
    <w:rPr>
      <w:b/>
      <w:bCs/>
      <w:sz w:val="20"/>
      <w:szCs w:val="20"/>
    </w:rPr>
  </w:style>
  <w:style w:type="paragraph" w:styleId="Header">
    <w:name w:val="header"/>
    <w:basedOn w:val="Normal"/>
    <w:link w:val="HeaderChar"/>
    <w:uiPriority w:val="99"/>
    <w:unhideWhenUsed/>
    <w:rsid w:val="009D0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703"/>
  </w:style>
  <w:style w:type="paragraph" w:styleId="Footer">
    <w:name w:val="footer"/>
    <w:basedOn w:val="Normal"/>
    <w:link w:val="FooterChar"/>
    <w:uiPriority w:val="99"/>
    <w:unhideWhenUsed/>
    <w:rsid w:val="009D0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380716">
      <w:bodyDiv w:val="1"/>
      <w:marLeft w:val="0"/>
      <w:marRight w:val="0"/>
      <w:marTop w:val="0"/>
      <w:marBottom w:val="0"/>
      <w:divBdr>
        <w:top w:val="none" w:sz="0" w:space="0" w:color="auto"/>
        <w:left w:val="none" w:sz="0" w:space="0" w:color="auto"/>
        <w:bottom w:val="none" w:sz="0" w:space="0" w:color="auto"/>
        <w:right w:val="none" w:sz="0" w:space="0" w:color="auto"/>
      </w:divBdr>
    </w:div>
    <w:div w:id="862741514">
      <w:bodyDiv w:val="1"/>
      <w:marLeft w:val="0"/>
      <w:marRight w:val="0"/>
      <w:marTop w:val="0"/>
      <w:marBottom w:val="0"/>
      <w:divBdr>
        <w:top w:val="none" w:sz="0" w:space="0" w:color="auto"/>
        <w:left w:val="none" w:sz="0" w:space="0" w:color="auto"/>
        <w:bottom w:val="none" w:sz="0" w:space="0" w:color="auto"/>
        <w:right w:val="none" w:sz="0" w:space="0" w:color="auto"/>
      </w:divBdr>
    </w:div>
    <w:div w:id="910235849">
      <w:bodyDiv w:val="1"/>
      <w:marLeft w:val="0"/>
      <w:marRight w:val="0"/>
      <w:marTop w:val="0"/>
      <w:marBottom w:val="0"/>
      <w:divBdr>
        <w:top w:val="none" w:sz="0" w:space="0" w:color="auto"/>
        <w:left w:val="none" w:sz="0" w:space="0" w:color="auto"/>
        <w:bottom w:val="none" w:sz="0" w:space="0" w:color="auto"/>
        <w:right w:val="none" w:sz="0" w:space="0" w:color="auto"/>
      </w:divBdr>
    </w:div>
    <w:div w:id="1051418294">
      <w:bodyDiv w:val="1"/>
      <w:marLeft w:val="0"/>
      <w:marRight w:val="0"/>
      <w:marTop w:val="0"/>
      <w:marBottom w:val="0"/>
      <w:divBdr>
        <w:top w:val="none" w:sz="0" w:space="0" w:color="auto"/>
        <w:left w:val="none" w:sz="0" w:space="0" w:color="auto"/>
        <w:bottom w:val="none" w:sz="0" w:space="0" w:color="auto"/>
        <w:right w:val="none" w:sz="0" w:space="0" w:color="auto"/>
      </w:divBdr>
    </w:div>
    <w:div w:id="1478768140">
      <w:bodyDiv w:val="1"/>
      <w:marLeft w:val="0"/>
      <w:marRight w:val="0"/>
      <w:marTop w:val="0"/>
      <w:marBottom w:val="0"/>
      <w:divBdr>
        <w:top w:val="none" w:sz="0" w:space="0" w:color="auto"/>
        <w:left w:val="none" w:sz="0" w:space="0" w:color="auto"/>
        <w:bottom w:val="none" w:sz="0" w:space="0" w:color="auto"/>
        <w:right w:val="none" w:sz="0" w:space="0" w:color="auto"/>
      </w:divBdr>
    </w:div>
    <w:div w:id="1565724620">
      <w:bodyDiv w:val="1"/>
      <w:marLeft w:val="0"/>
      <w:marRight w:val="0"/>
      <w:marTop w:val="0"/>
      <w:marBottom w:val="0"/>
      <w:divBdr>
        <w:top w:val="none" w:sz="0" w:space="0" w:color="auto"/>
        <w:left w:val="none" w:sz="0" w:space="0" w:color="auto"/>
        <w:bottom w:val="none" w:sz="0" w:space="0" w:color="auto"/>
        <w:right w:val="none" w:sz="0" w:space="0" w:color="auto"/>
      </w:divBdr>
    </w:div>
    <w:div w:id="16837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f181b1-7b48-4289-a085-e4990f70dd47">4VFKEQCFHXMK-2023109203-3</_dlc_DocId>
    <_dlc_DocIdUrl xmlns="81f181b1-7b48-4289-a085-e4990f70dd47">
      <Url>https://quikrete.sharepoint.com/sites/CES/Marketing/Products/Detention-Infiltration/_layouts/15/DocIdRedir.aspx?ID=4VFKEQCFHXMK-2023109203-3</Url>
      <Description>4VFKEQCFHXMK-2023109203-3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15F53718AD7D8448F143BBED94DC876" ma:contentTypeVersion="0" ma:contentTypeDescription="Create a new document." ma:contentTypeScope="" ma:versionID="c3cea6daa94db17fd7f57a3ec5fbcf02">
  <xsd:schema xmlns:xsd="http://www.w3.org/2001/XMLSchema" xmlns:xs="http://www.w3.org/2001/XMLSchema" xmlns:p="http://schemas.microsoft.com/office/2006/metadata/properties" xmlns:ns2="81f181b1-7b48-4289-a085-e4990f70dd47" targetNamespace="http://schemas.microsoft.com/office/2006/metadata/properties" ma:root="true" ma:fieldsID="cebfd26ea98cf9ad4080facb62f9c19e" ns2:_="">
    <xsd:import namespace="81f181b1-7b48-4289-a085-e4990f70dd4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181b1-7b48-4289-a085-e4990f70dd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00AD1-8379-439C-9250-20232A3D6DD5}">
  <ds:schemaRefs>
    <ds:schemaRef ds:uri="http://schemas.microsoft.com/office/2006/metadata/properties"/>
    <ds:schemaRef ds:uri="http://schemas.microsoft.com/office/infopath/2007/PartnerControls"/>
    <ds:schemaRef ds:uri="81f181b1-7b48-4289-a085-e4990f70dd47"/>
  </ds:schemaRefs>
</ds:datastoreItem>
</file>

<file path=customXml/itemProps2.xml><?xml version="1.0" encoding="utf-8"?>
<ds:datastoreItem xmlns:ds="http://schemas.openxmlformats.org/officeDocument/2006/customXml" ds:itemID="{20F5D101-7E3F-402B-A141-2238D75B4E19}">
  <ds:schemaRefs>
    <ds:schemaRef ds:uri="http://schemas.microsoft.com/sharepoint/v3/contenttype/forms"/>
  </ds:schemaRefs>
</ds:datastoreItem>
</file>

<file path=customXml/itemProps3.xml><?xml version="1.0" encoding="utf-8"?>
<ds:datastoreItem xmlns:ds="http://schemas.openxmlformats.org/officeDocument/2006/customXml" ds:itemID="{018419B2-BA9A-4AB1-8EB7-D8E0616A2C16}">
  <ds:schemaRefs>
    <ds:schemaRef ds:uri="http://schemas.microsoft.com/sharepoint/events"/>
  </ds:schemaRefs>
</ds:datastoreItem>
</file>

<file path=customXml/itemProps4.xml><?xml version="1.0" encoding="utf-8"?>
<ds:datastoreItem xmlns:ds="http://schemas.openxmlformats.org/officeDocument/2006/customXml" ds:itemID="{013C0856-79B3-4E2C-BF42-94D04E42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181b1-7b48-4289-a085-e4990f70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6</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Contech Engineered Solutions, LLC</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Gabe</dc:creator>
  <cp:keywords/>
  <dc:description/>
  <cp:lastModifiedBy>Matthew McCants</cp:lastModifiedBy>
  <cp:revision>200</cp:revision>
  <cp:lastPrinted>2016-04-07T19:05:00Z</cp:lastPrinted>
  <dcterms:created xsi:type="dcterms:W3CDTF">2024-09-06T15:24:00Z</dcterms:created>
  <dcterms:modified xsi:type="dcterms:W3CDTF">2024-11-25T20:09:00Z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0x010100515F53718AD7D8448F143BBED94DC876</vt:lpwstr>
  </property>
  <property fmtid="{D5CDD505-2E9C-101B-9397-08002B2CF9AE}" pid="3" name="_dlc_DocIdItemGuid">
    <vt:lpwstr>935425f0-f733-4d72-b28d-5de86cde825b</vt:lpwstr>
  </property>
</Properties>
</file>